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252831DF" w:rsidR="00CC52C1" w:rsidRPr="0070320B" w:rsidRDefault="00AC3A1D" w:rsidP="006B2BAC">
      <w:pPr>
        <w:pStyle w:val="HeadlinePM"/>
      </w:pPr>
      <w:r>
        <w:t>Heimvernetzung mit Powerline – was ist das eigentlich?</w:t>
      </w:r>
    </w:p>
    <w:p w14:paraId="233115F5" w14:textId="7E368353" w:rsidR="00B73F9D" w:rsidRPr="00D57BC6" w:rsidRDefault="005A6D28" w:rsidP="00B73F9D">
      <w:pPr>
        <w:pStyle w:val="AnreiertextPM"/>
      </w:pPr>
      <w:r>
        <w:t>St. Gall</w:t>
      </w:r>
      <w:r w:rsidR="006742A2" w:rsidRPr="00D57BC6">
        <w:t>en</w:t>
      </w:r>
      <w:r w:rsidR="006742A2" w:rsidRPr="00760053">
        <w:t xml:space="preserve">, </w:t>
      </w:r>
      <w:r w:rsidR="00760053" w:rsidRPr="00760053">
        <w:t>1</w:t>
      </w:r>
      <w:r w:rsidR="00BD33A6">
        <w:t>9</w:t>
      </w:r>
      <w:r w:rsidR="006742A2" w:rsidRPr="00760053">
        <w:t xml:space="preserve">. </w:t>
      </w:r>
      <w:r w:rsidR="00760053" w:rsidRPr="00760053">
        <w:t>J</w:t>
      </w:r>
      <w:r>
        <w:t>anuar</w:t>
      </w:r>
      <w:r w:rsidR="006742A2" w:rsidRPr="00760053">
        <w:t xml:space="preserve"> </w:t>
      </w:r>
      <w:r w:rsidR="00760053" w:rsidRPr="00760053">
        <w:t>2023</w:t>
      </w:r>
      <w:r w:rsidR="003927C8" w:rsidRPr="00D57BC6">
        <w:t xml:space="preserve"> </w:t>
      </w:r>
      <w:r w:rsidR="006742A2" w:rsidRPr="00D57BC6">
        <w:t xml:space="preserve">– </w:t>
      </w:r>
      <w:r w:rsidR="00D82DD9">
        <w:t xml:space="preserve">„Das Internet aus der Steckdose“. </w:t>
      </w:r>
      <w:r w:rsidR="008B1DC3">
        <w:t xml:space="preserve">So wird wohl meistens </w:t>
      </w:r>
      <w:r w:rsidR="00D82DD9">
        <w:t>die Powerline-Technologie</w:t>
      </w:r>
      <w:r w:rsidR="008B1DC3">
        <w:t xml:space="preserve"> beschrieben</w:t>
      </w:r>
      <w:r w:rsidR="00D82DD9">
        <w:t>. Aber was steckt eigentlich dahinter? Wir erklären die Technik und beantworten die wichtigsten Fragen rund um das Thema Powerline.</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561F3961" w:rsidR="006742A2" w:rsidRPr="00D57BC6" w:rsidRDefault="00D82DD9" w:rsidP="00B73F9D">
      <w:pPr>
        <w:pStyle w:val="AufzhlungPM"/>
      </w:pPr>
      <w:r w:rsidRPr="00D82DD9">
        <w:t>Was ist eigentlich Powerline?</w:t>
      </w:r>
    </w:p>
    <w:p w14:paraId="0E0AAC2E" w14:textId="29D4BBB5" w:rsidR="006742A2" w:rsidRPr="00D57BC6" w:rsidRDefault="006816BF" w:rsidP="00B73F9D">
      <w:pPr>
        <w:pStyle w:val="AufzhlungPM"/>
      </w:pPr>
      <w:r w:rsidRPr="006816BF">
        <w:t>Warum eignet sich Powerline so gut für private Heimvernetzung?</w:t>
      </w:r>
    </w:p>
    <w:p w14:paraId="4A7C26FE" w14:textId="0FEDA210" w:rsidR="006742A2" w:rsidRPr="00D57BC6" w:rsidRDefault="004D0715" w:rsidP="00B73F9D">
      <w:pPr>
        <w:pStyle w:val="AufzhlungPM"/>
      </w:pPr>
      <w:r w:rsidRPr="004D0715">
        <w:t>Was gibt es bei Powerline zu beachten?</w:t>
      </w:r>
    </w:p>
    <w:p w14:paraId="17F0C6A7" w14:textId="30351EF1" w:rsidR="006742A2" w:rsidRPr="00D57BC6" w:rsidRDefault="009A446E" w:rsidP="00B73F9D">
      <w:pPr>
        <w:pStyle w:val="AufzhlungPM"/>
      </w:pPr>
      <w:r w:rsidRPr="009A446E">
        <w:t>Wie werden Powerline-Netzwerke installiert?</w:t>
      </w:r>
    </w:p>
    <w:p w14:paraId="0B01A91F" w14:textId="5CAA0E5F" w:rsidR="006742A2" w:rsidRDefault="00A378A7" w:rsidP="00B73F9D">
      <w:pPr>
        <w:pStyle w:val="AufzhlungPM"/>
      </w:pPr>
      <w:r w:rsidRPr="00A378A7">
        <w:t>Wie sicher ist Powerline?</w:t>
      </w:r>
    </w:p>
    <w:p w14:paraId="02F64D06" w14:textId="67C6A62B" w:rsidR="00811577" w:rsidRPr="00D57BC6" w:rsidRDefault="00382563" w:rsidP="00B73F9D">
      <w:pPr>
        <w:pStyle w:val="AufzhlungPM"/>
      </w:pPr>
      <w:r>
        <w:t>Wie viel kosten</w:t>
      </w:r>
      <w:r w:rsidR="00811577">
        <w:t xml:space="preserve"> Powerline-Adapter?</w:t>
      </w:r>
    </w:p>
    <w:p w14:paraId="59C1C36E" w14:textId="3FE49A98" w:rsidR="003927C8" w:rsidRPr="00D57BC6" w:rsidRDefault="00D82DD9" w:rsidP="0070320B">
      <w:pPr>
        <w:pStyle w:val="SubheadlinePM"/>
      </w:pPr>
      <w:bookmarkStart w:id="0" w:name="OLE_LINK12"/>
      <w:bookmarkStart w:id="1" w:name="OLE_LINK13"/>
      <w:r>
        <w:t>Was ist eigentlich Powerline?</w:t>
      </w:r>
      <w:bookmarkEnd w:id="0"/>
      <w:bookmarkEnd w:id="1"/>
    </w:p>
    <w:p w14:paraId="245667F2" w14:textId="22C4A762" w:rsidR="00670821" w:rsidRDefault="008D7FA8" w:rsidP="004A5F1F">
      <w:pPr>
        <w:pStyle w:val="StandardtextPM"/>
      </w:pPr>
      <w:r>
        <w:t>Powerline beschreibt die Möglichkeit</w:t>
      </w:r>
      <w:r w:rsidR="00AF1684">
        <w:t>, Stromleitungen für die Datenübertragung zu nutzen. Dadurch erklärt sich auch der Name: Im Englischen hei</w:t>
      </w:r>
      <w:r w:rsidR="00244811">
        <w:t>ss</w:t>
      </w:r>
      <w:r w:rsidR="00AF1684">
        <w:t xml:space="preserve">t die Stromleitung nämlich „power line“. </w:t>
      </w:r>
      <w:r w:rsidR="00F849F7">
        <w:t>Ebenfalls bekannt ist die Technologie als PLC (Powerline Communication)</w:t>
      </w:r>
      <w:r w:rsidR="00493F8F">
        <w:t xml:space="preserve"> oder</w:t>
      </w:r>
      <w:r w:rsidR="00F849F7">
        <w:t xml:space="preserve"> PowerLAN. Doch </w:t>
      </w:r>
      <w:r w:rsidR="00670821">
        <w:t>egal wie man die Technik nennt – ihre Funktionsweise bleibt simpel.</w:t>
      </w:r>
    </w:p>
    <w:p w14:paraId="2CA067C7" w14:textId="325049D6" w:rsidR="003927C8" w:rsidRPr="00D57BC6" w:rsidRDefault="00670821" w:rsidP="004A5F1F">
      <w:pPr>
        <w:pStyle w:val="StandardtextPM"/>
      </w:pPr>
      <w:r>
        <w:t xml:space="preserve">Powerline-Adapter, wie die Modelle der Produktreihe Magic von devolo, </w:t>
      </w:r>
      <w:r w:rsidR="00920583">
        <w:t xml:space="preserve">werden einfach in Haushaltssteckdosen gesteckt und arbeiten als Sender und Empfänger zusammen. </w:t>
      </w:r>
      <w:r w:rsidR="0091678B">
        <w:t xml:space="preserve">Zunächst wird ein </w:t>
      </w:r>
      <w:r w:rsidR="00920583">
        <w:t xml:space="preserve">Adapter per LAN-Kabel mit dem </w:t>
      </w:r>
      <w:r w:rsidR="000D167B">
        <w:t>Internet-</w:t>
      </w:r>
      <w:r w:rsidR="00920583">
        <w:t>Router verbunden</w:t>
      </w:r>
      <w:r w:rsidR="0091678B">
        <w:t xml:space="preserve"> und speist dessen Signal in die Stromleitung ein, das entsprechend an jeder anderen Steckdose im </w:t>
      </w:r>
      <w:r w:rsidR="008B1DC3">
        <w:t>Haushalt</w:t>
      </w:r>
      <w:r w:rsidR="0091678B">
        <w:t xml:space="preserve"> ankommt. Hier können weitere Adapter andocken</w:t>
      </w:r>
      <w:r w:rsidR="00A036E3">
        <w:t xml:space="preserve">, die untereinander über die Stromleitung </w:t>
      </w:r>
      <w:r w:rsidR="0091678B">
        <w:t>kommunizieren</w:t>
      </w:r>
      <w:r w:rsidR="00A036E3">
        <w:t xml:space="preserve"> und den Anschluss beliebiger Endgeräte ermöglichen – wahlweise per LAN oder WLAN</w:t>
      </w:r>
      <w:r w:rsidR="0091678B">
        <w:t xml:space="preserve">. Die digitalen Signale werden dafür in analoge umgewandelt und hochfrequent </w:t>
      </w:r>
      <w:r w:rsidR="00A036E3">
        <w:t>über die Stromleitung versendet.</w:t>
      </w:r>
      <w:r w:rsidR="0091678B">
        <w:t xml:space="preserve"> Vereinfacht gesagt funktioniert die Stromleitung </w:t>
      </w:r>
      <w:r w:rsidR="0013218C">
        <w:t xml:space="preserve">damit </w:t>
      </w:r>
      <w:r w:rsidR="0091678B">
        <w:t xml:space="preserve">wie ein </w:t>
      </w:r>
      <w:r w:rsidR="005B2ACC">
        <w:t>Datenkabel oder LAN-Kabel</w:t>
      </w:r>
      <w:r w:rsidR="0091678B">
        <w:t xml:space="preserve">. </w:t>
      </w:r>
    </w:p>
    <w:p w14:paraId="20BA10EA" w14:textId="09E946AD" w:rsidR="003927C8" w:rsidRPr="00D57BC6" w:rsidRDefault="0013218C" w:rsidP="00B73F9D">
      <w:pPr>
        <w:pStyle w:val="SubheadlinePM"/>
      </w:pPr>
      <w:bookmarkStart w:id="2" w:name="OLE_LINK18"/>
      <w:bookmarkStart w:id="3" w:name="OLE_LINK19"/>
      <w:r>
        <w:t>Wa</w:t>
      </w:r>
      <w:r w:rsidR="006816BF">
        <w:t>rum eignet sich Powerline so gut für private Heimvernetzung</w:t>
      </w:r>
      <w:r>
        <w:t>?</w:t>
      </w:r>
      <w:bookmarkEnd w:id="2"/>
      <w:bookmarkEnd w:id="3"/>
    </w:p>
    <w:p w14:paraId="732A3E6F" w14:textId="26BA1FA5" w:rsidR="003927C8" w:rsidRDefault="008877EE" w:rsidP="004A5F1F">
      <w:pPr>
        <w:pStyle w:val="StandardtextPM"/>
      </w:pPr>
      <w:r>
        <w:t>Die Powerline-Lösung devolo Magic</w:t>
      </w:r>
      <w:r w:rsidR="006816BF">
        <w:t xml:space="preserve"> ist </w:t>
      </w:r>
      <w:r>
        <w:t xml:space="preserve">aus mehreren Gründen für die Optimierung privater </w:t>
      </w:r>
      <w:r w:rsidR="005B2ACC">
        <w:t>Heimn</w:t>
      </w:r>
      <w:r>
        <w:t>etzwerke prädestiniert.</w:t>
      </w:r>
    </w:p>
    <w:p w14:paraId="39B7AC91" w14:textId="15463138" w:rsidR="008877EE" w:rsidRDefault="008877EE" w:rsidP="008877EE">
      <w:pPr>
        <w:pStyle w:val="StandardtextPM"/>
        <w:numPr>
          <w:ilvl w:val="0"/>
          <w:numId w:val="40"/>
        </w:numPr>
      </w:pPr>
      <w:r>
        <w:t xml:space="preserve">Einfache Bedienung: Die Adapter </w:t>
      </w:r>
      <w:r w:rsidR="005B4F4E">
        <w:t>sind</w:t>
      </w:r>
      <w:r>
        <w:t xml:space="preserve"> besonders leicht und ohne technisches Spezialwissen </w:t>
      </w:r>
      <w:r w:rsidR="005B4F4E">
        <w:t xml:space="preserve">zu </w:t>
      </w:r>
      <w:r>
        <w:t>installier</w:t>
      </w:r>
      <w:r w:rsidR="005B4F4E">
        <w:t>en</w:t>
      </w:r>
      <w:r>
        <w:t xml:space="preserve"> und </w:t>
      </w:r>
      <w:r w:rsidR="005B4F4E">
        <w:t>zu betreiben</w:t>
      </w:r>
      <w:r>
        <w:t>.</w:t>
      </w:r>
      <w:r w:rsidR="00C916E3">
        <w:t xml:space="preserve"> </w:t>
      </w:r>
      <w:r w:rsidR="004F7458">
        <w:t xml:space="preserve">Dadurch eignen </w:t>
      </w:r>
      <w:r w:rsidR="00897B7D">
        <w:t>s</w:t>
      </w:r>
      <w:r w:rsidR="004F7458">
        <w:t>ie sich für den Einsatz in nahezu jedem Haushalt – unabhängig von der technischen Affinität der Bewohner.</w:t>
      </w:r>
    </w:p>
    <w:p w14:paraId="58CC7FA0" w14:textId="4480961E" w:rsidR="004F7458" w:rsidRDefault="004F7458" w:rsidP="008877EE">
      <w:pPr>
        <w:pStyle w:val="StandardtextPM"/>
        <w:numPr>
          <w:ilvl w:val="0"/>
          <w:numId w:val="40"/>
        </w:numPr>
      </w:pPr>
      <w:r>
        <w:t xml:space="preserve">Hohe Stabilität: Powerline-Netzwerke nutzen die bestehende Verkabelung und werden deshalb nicht durch Wände, Decken oder Wasserleitungen </w:t>
      </w:r>
      <w:r w:rsidR="008B1DC3">
        <w:t xml:space="preserve">negativ </w:t>
      </w:r>
      <w:r>
        <w:t xml:space="preserve">beeinflusst. Aus diesem Grund ist </w:t>
      </w:r>
      <w:r w:rsidR="005B2ACC">
        <w:t xml:space="preserve">die </w:t>
      </w:r>
      <w:r>
        <w:t>Powerline</w:t>
      </w:r>
      <w:r w:rsidR="005B4F4E">
        <w:t>-Technologie</w:t>
      </w:r>
      <w:r>
        <w:t xml:space="preserve"> auch </w:t>
      </w:r>
      <w:r w:rsidR="008B1DC3">
        <w:t>eine sehr gute</w:t>
      </w:r>
      <w:r w:rsidR="005B4F4E">
        <w:t xml:space="preserve"> Basis für kabellose Netze. Denn während die </w:t>
      </w:r>
      <w:r w:rsidR="008B1DC3">
        <w:t>Powerline-</w:t>
      </w:r>
      <w:r w:rsidR="004D0715">
        <w:t xml:space="preserve">Zugangspunkte alle </w:t>
      </w:r>
      <w:r w:rsidR="005B4F4E">
        <w:t xml:space="preserve">Endgeräte kabellos </w:t>
      </w:r>
      <w:r w:rsidR="008B1DC3">
        <w:t xml:space="preserve">per WLAN </w:t>
      </w:r>
      <w:r w:rsidR="005B4F4E">
        <w:t xml:space="preserve">versorgen, kommunizieren die </w:t>
      </w:r>
      <w:r w:rsidR="008B1DC3">
        <w:t>Powerline-Adapter</w:t>
      </w:r>
      <w:r w:rsidR="005B4F4E">
        <w:t xml:space="preserve"> untereinander über die Powerline-Verbindung </w:t>
      </w:r>
      <w:r w:rsidR="00F12C05">
        <w:t xml:space="preserve">(der sogenannte „Backbone“). Das sorgt für mehr Stabilität </w:t>
      </w:r>
      <w:r w:rsidR="008B1DC3">
        <w:t>im Heimnetz</w:t>
      </w:r>
      <w:r w:rsidR="00F12C05">
        <w:t>.</w:t>
      </w:r>
    </w:p>
    <w:p w14:paraId="72B8D1CB" w14:textId="50D8F505" w:rsidR="00B13D01" w:rsidRPr="00D57BC6" w:rsidRDefault="00B13D01" w:rsidP="008877EE">
      <w:pPr>
        <w:pStyle w:val="StandardtextPM"/>
        <w:numPr>
          <w:ilvl w:val="0"/>
          <w:numId w:val="40"/>
        </w:numPr>
      </w:pPr>
      <w:r>
        <w:lastRenderedPageBreak/>
        <w:t>Gro</w:t>
      </w:r>
      <w:r w:rsidR="00244811">
        <w:t>ss</w:t>
      </w:r>
      <w:r>
        <w:t xml:space="preserve">e Flexibilität: </w:t>
      </w:r>
      <w:r w:rsidR="00FA7C8F">
        <w:t xml:space="preserve">devolo Magic macht die Heimvernetzung einfach. </w:t>
      </w:r>
      <w:r w:rsidR="00823921">
        <w:t xml:space="preserve">Die Adapter lassen sich bei Bedarf unkompliziert neu platzieren, um </w:t>
      </w:r>
      <w:r w:rsidR="008819EF">
        <w:t>andere</w:t>
      </w:r>
      <w:r w:rsidR="00823921">
        <w:t xml:space="preserve"> Räume anzubinden. Das Powerline-Netzwerk ist </w:t>
      </w:r>
      <w:r w:rsidR="00897B7D">
        <w:t xml:space="preserve">zudem </w:t>
      </w:r>
      <w:r w:rsidR="00823921">
        <w:t xml:space="preserve">durch zusätzliche Adapter spielend leicht erweiterbar. </w:t>
      </w:r>
      <w:r w:rsidR="002566E6">
        <w:t>So entsteht völlig ohne aufwändige bauliche Ma</w:t>
      </w:r>
      <w:r w:rsidR="00244811">
        <w:t>ss</w:t>
      </w:r>
      <w:r w:rsidR="002566E6">
        <w:t>nahmen ein passgenaues Heimnetzwerk.</w:t>
      </w:r>
    </w:p>
    <w:p w14:paraId="36AA0BD4" w14:textId="6D35AC62" w:rsidR="00F86931" w:rsidRPr="00D57BC6" w:rsidRDefault="004D0715" w:rsidP="00B73F9D">
      <w:pPr>
        <w:pStyle w:val="SubheadlinePM"/>
      </w:pPr>
      <w:bookmarkStart w:id="4" w:name="OLE_LINK20"/>
      <w:bookmarkStart w:id="5" w:name="OLE_LINK21"/>
      <w:r>
        <w:t>Was gibt es bei Powerline zu beachten?</w:t>
      </w:r>
      <w:bookmarkEnd w:id="4"/>
      <w:bookmarkEnd w:id="5"/>
    </w:p>
    <w:p w14:paraId="3494A63F" w14:textId="6B449D84" w:rsidR="004A5AC0" w:rsidRDefault="00C11A86" w:rsidP="001F7DA6">
      <w:pPr>
        <w:pStyle w:val="StandardtextPM"/>
      </w:pPr>
      <w:r>
        <w:t xml:space="preserve">Wichtig zu wissen ist vor allem, dass die Powerline-Kommunikation über unterschiedliche Standards erfolgen kann. </w:t>
      </w:r>
      <w:r w:rsidR="008B1DC3">
        <w:t>D</w:t>
      </w:r>
      <w:r>
        <w:t xml:space="preserve">er aktuelle Standard </w:t>
      </w:r>
      <w:r w:rsidR="008B1DC3">
        <w:t>hei</w:t>
      </w:r>
      <w:r w:rsidR="00244811">
        <w:t>ss</w:t>
      </w:r>
      <w:r w:rsidR="008B1DC3">
        <w:t xml:space="preserve">t </w:t>
      </w:r>
      <w:r>
        <w:t>G.hn</w:t>
      </w:r>
      <w:r w:rsidR="008B1DC3">
        <w:t xml:space="preserve"> und </w:t>
      </w:r>
      <w:r>
        <w:t>bring</w:t>
      </w:r>
      <w:r w:rsidR="008B1DC3">
        <w:t>t</w:t>
      </w:r>
      <w:r>
        <w:t xml:space="preserve"> es auf </w:t>
      </w:r>
      <w:r w:rsidR="008B1DC3">
        <w:t xml:space="preserve">eine Datenübertragungsleistung von </w:t>
      </w:r>
      <w:r>
        <w:t>bis zu 2.400 Mbit/s.</w:t>
      </w:r>
      <w:r w:rsidR="00E123FA">
        <w:t xml:space="preserve"> Für moderne und Bandbreiten-hungrige Anwendungen empfiehlt es sich deshalb unbedingt, auf die Unterstützung </w:t>
      </w:r>
      <w:r w:rsidR="008B1DC3">
        <w:t xml:space="preserve">des </w:t>
      </w:r>
      <w:r w:rsidR="00E123FA">
        <w:t>aktuelle</w:t>
      </w:r>
      <w:r w:rsidR="008B1DC3">
        <w:t>n</w:t>
      </w:r>
      <w:r w:rsidR="00E123FA">
        <w:t xml:space="preserve"> Standards zu achten, damit beim Online-Streaming im Heimkino und bei Videokonferenzen im Homeoffice auch alles rund läuft.</w:t>
      </w:r>
    </w:p>
    <w:p w14:paraId="6B631C7F" w14:textId="0FE4E684" w:rsidR="00E123FA" w:rsidRPr="00D57BC6" w:rsidRDefault="00E123FA" w:rsidP="001F7DA6">
      <w:pPr>
        <w:pStyle w:val="StandardtextPM"/>
      </w:pPr>
      <w:r>
        <w:t xml:space="preserve">Die gute Nachricht: Viel mehr gibt es beim Aufbau des eigenen Powerline-Netzwerks gar nicht zu beachten. </w:t>
      </w:r>
      <w:r w:rsidR="00394F48">
        <w:t xml:space="preserve">Die Powerline-Technologie verbindet Endgeräte untereinander und mit dem </w:t>
      </w:r>
      <w:r w:rsidR="00D858A2">
        <w:t>Internet-</w:t>
      </w:r>
      <w:r w:rsidR="00394F48">
        <w:t xml:space="preserve">Router – ist entsprechend also unabhängig vom anliegenden Internetanschluss. </w:t>
      </w:r>
      <w:r w:rsidR="000A7962">
        <w:t>Ganz g</w:t>
      </w:r>
      <w:r w:rsidR="00394F48">
        <w:t xml:space="preserve">rundsätzlich funktionieren Powerline-Lösungen also </w:t>
      </w:r>
      <w:r w:rsidR="000A7962">
        <w:t xml:space="preserve">mit jedem Zugang von DSL bis Glasfaser. </w:t>
      </w:r>
    </w:p>
    <w:p w14:paraId="45BA9DBF" w14:textId="62C73815" w:rsidR="004A5AC0" w:rsidRPr="00D57BC6" w:rsidRDefault="009A446E" w:rsidP="00B73F9D">
      <w:pPr>
        <w:pStyle w:val="SubheadlinePM"/>
      </w:pPr>
      <w:bookmarkStart w:id="6" w:name="OLE_LINK1"/>
      <w:bookmarkStart w:id="7" w:name="OLE_LINK2"/>
      <w:r>
        <w:t>Wie werden Powerline-Netzwerke installiert?</w:t>
      </w:r>
      <w:bookmarkEnd w:id="6"/>
      <w:bookmarkEnd w:id="7"/>
    </w:p>
    <w:p w14:paraId="23428094" w14:textId="2C2306AA" w:rsidR="004A5AC0" w:rsidRDefault="009A446E" w:rsidP="001F7DA6">
      <w:pPr>
        <w:pStyle w:val="StandardtextPM"/>
      </w:pPr>
      <w:r>
        <w:t>Die Installation und Inbetriebnahme von Powerline-Lösungen wie devolo Magic ist denkbar einfach. Benötigt werden mindestens zwei Adapter</w:t>
      </w:r>
      <w:r w:rsidR="00CF186B">
        <w:t xml:space="preserve"> – von denen einer mit dem </w:t>
      </w:r>
      <w:r w:rsidR="00720155">
        <w:t>Internet-</w:t>
      </w:r>
      <w:r w:rsidR="00CF186B">
        <w:t xml:space="preserve">Router verbunden wird, um das Online-Signal ins Stromnetz einzuspeisen. Der zweite Adapter dient dann zur Anbindung von Endgeräten per Ethernet oder WLAN. Die Adapter erfordern dabei keine komplizierte Konfiguration und verbinden sich </w:t>
      </w:r>
      <w:r w:rsidR="005B2ACC">
        <w:t xml:space="preserve">während des initialen Installationsvorgangs </w:t>
      </w:r>
      <w:r w:rsidR="00CF186B">
        <w:t>vollautomatisch miteinander. Die komfortable Home Networking App leitet zusätzlich durch den Vorgang und gibt Nutzern wertvolle Tipps. Der wichtigste</w:t>
      </w:r>
      <w:r w:rsidR="00A40705">
        <w:t xml:space="preserve"> Hinweis</w:t>
      </w:r>
      <w:r w:rsidR="00CF186B">
        <w:t xml:space="preserve">: Powerline-Adapter sollten für optimale Ergebnisse immer direkt an der Wandsteckdose betrieben werden statt zum Beispiel in Mehrfachsteckdosen. </w:t>
      </w:r>
      <w:r w:rsidR="00DC74EF">
        <w:t xml:space="preserve">Zudem verfügen die </w:t>
      </w:r>
      <w:r w:rsidR="00CF186B">
        <w:t xml:space="preserve">Adapter von devolo Magic </w:t>
      </w:r>
      <w:r w:rsidR="00975D01">
        <w:t>über eine in</w:t>
      </w:r>
      <w:r w:rsidR="00CF186B">
        <w:t>tegrierte Steckdos</w:t>
      </w:r>
      <w:r w:rsidR="00975D01">
        <w:t>e</w:t>
      </w:r>
      <w:r w:rsidR="00CF186B">
        <w:t xml:space="preserve">. </w:t>
      </w:r>
    </w:p>
    <w:p w14:paraId="194DBD3A" w14:textId="5981C415" w:rsidR="005B2ACC" w:rsidRPr="00D57BC6" w:rsidRDefault="00CB2895" w:rsidP="001F7DA6">
      <w:pPr>
        <w:pStyle w:val="StandardtextPM"/>
      </w:pPr>
      <w:r>
        <w:t>Im laufenden Betrieb dient die Home Networking App für Mobilgeräte mit Android und iOS dann als praktische Schaltzentrale. Über sie lassen sich Netzwerk-Performance prüfen, alle wichtigen Einstellungen verwalten und im Handumdrehen Gäste-WLANs starten. Und das natürlich auch, wenn nachträglich weitere Adapter das Netzwerk erweitern. Insgesamt unterstützt ein Powerline-Netzwerk mit devolo Magic bis zu acht Adapter.</w:t>
      </w:r>
    </w:p>
    <w:p w14:paraId="494B7F96" w14:textId="4ACE1415" w:rsidR="004A5AC0" w:rsidRPr="00D57BC6" w:rsidRDefault="00A378A7" w:rsidP="001F7DA6">
      <w:pPr>
        <w:pStyle w:val="SubheadlinePM"/>
      </w:pPr>
      <w:bookmarkStart w:id="8" w:name="OLE_LINK3"/>
      <w:bookmarkStart w:id="9" w:name="OLE_LINK4"/>
      <w:bookmarkStart w:id="10" w:name="OLE_LINK17"/>
      <w:bookmarkStart w:id="11" w:name="OLE_LINK22"/>
      <w:r>
        <w:t>Wie sicher ist Powerline?</w:t>
      </w:r>
      <w:bookmarkEnd w:id="8"/>
      <w:bookmarkEnd w:id="9"/>
    </w:p>
    <w:p w14:paraId="706A84D1" w14:textId="1C778370" w:rsidR="00B5137A" w:rsidRDefault="00506BA4" w:rsidP="004A5F1F">
      <w:pPr>
        <w:pStyle w:val="StandardtextPM"/>
      </w:pPr>
      <w:r>
        <w:t xml:space="preserve">Powerline-Netzwerke bieten einen mehrfachen Schutz für die privaten Daten. </w:t>
      </w:r>
      <w:bookmarkEnd w:id="10"/>
      <w:bookmarkEnd w:id="11"/>
      <w:r>
        <w:t xml:space="preserve">devolo Magic </w:t>
      </w:r>
      <w:r w:rsidR="00EF4608">
        <w:t>setzt auf eine robuste Verschlüsselung</w:t>
      </w:r>
      <w:r w:rsidR="00A40705">
        <w:t xml:space="preserve"> der Powerline-Verbindung gemä</w:t>
      </w:r>
      <w:r w:rsidR="001124BE">
        <w:t xml:space="preserve">ss </w:t>
      </w:r>
      <w:r w:rsidR="00A40705">
        <w:t xml:space="preserve">AES-128 Bit (Banken-Standard) und auf der WLAN-Seite wird die Kommunikation </w:t>
      </w:r>
      <w:r w:rsidR="00811577">
        <w:t xml:space="preserve">nach den aktuellen Standards WPA2 sowie WPA3 </w:t>
      </w:r>
      <w:r w:rsidR="00A40705">
        <w:t>geschützt</w:t>
      </w:r>
      <w:r w:rsidR="00811577">
        <w:t xml:space="preserve">. Zudem </w:t>
      </w:r>
      <w:r w:rsidR="00A31D2F">
        <w:t xml:space="preserve">ist es möglich, </w:t>
      </w:r>
      <w:r w:rsidR="00811577">
        <w:t>eine genaue Steuerung der Zugriffsberechtigungen für einzelne Geräte oder Dienste</w:t>
      </w:r>
      <w:r w:rsidR="00A31D2F">
        <w:t xml:space="preserve"> vorzunehmen</w:t>
      </w:r>
      <w:r w:rsidR="00811577">
        <w:t>.</w:t>
      </w:r>
    </w:p>
    <w:p w14:paraId="30358889" w14:textId="158D8B7F" w:rsidR="00811577" w:rsidRPr="00D57BC6" w:rsidRDefault="00382563" w:rsidP="00811577">
      <w:pPr>
        <w:pStyle w:val="SubheadlinePM"/>
      </w:pPr>
      <w:r>
        <w:t>Wie viel kosten</w:t>
      </w:r>
      <w:r w:rsidR="00811577">
        <w:t xml:space="preserve"> Powerline-Adapter?</w:t>
      </w:r>
    </w:p>
    <w:p w14:paraId="709BEB06" w14:textId="342F6A85" w:rsidR="00476CB6" w:rsidRDefault="00284521" w:rsidP="00811577">
      <w:pPr>
        <w:pStyle w:val="StandardtextPM"/>
      </w:pPr>
      <w:r>
        <w:t xml:space="preserve">Powerline-Lösungen von devolo Magic </w:t>
      </w:r>
      <w:r w:rsidR="00700E9A">
        <w:t>gibt es in unterschiedlichen Ausführungen, die jeden Anwendungsfall bedienen. Für ausschlie</w:t>
      </w:r>
      <w:r w:rsidR="001124BE">
        <w:t>ss</w:t>
      </w:r>
      <w:r w:rsidR="00700E9A">
        <w:t xml:space="preserve">lich kabelgebundene Vernetzung empfiehlt sich beispielsweise das </w:t>
      </w:r>
      <w:r w:rsidR="00700E9A" w:rsidRPr="00700E9A">
        <w:t>devolo Magic 1 LAN Starter Kit</w:t>
      </w:r>
      <w:r w:rsidR="00700E9A">
        <w:t xml:space="preserve"> mit zwei Adaptern zum Preis von </w:t>
      </w:r>
      <w:r w:rsidR="00987439">
        <w:t>CHF 124.</w:t>
      </w:r>
      <w:r w:rsidR="00700E9A">
        <w:t xml:space="preserve">90, die mit je einem Gigabit-LAN-Port für flotte </w:t>
      </w:r>
      <w:r w:rsidR="00700E9A">
        <w:lastRenderedPageBreak/>
        <w:t xml:space="preserve">Datenübertragung sorgen. Noch mehr Anschlüsse bietet das </w:t>
      </w:r>
      <w:r w:rsidR="00700E9A" w:rsidRPr="00700E9A">
        <w:t>devolo Magic 2 LAN triple Starter Kit</w:t>
      </w:r>
      <w:r w:rsidR="00700E9A">
        <w:t xml:space="preserve"> mit zwei Adaptern. Das Paket kostet </w:t>
      </w:r>
      <w:r w:rsidR="007B18F5">
        <w:t xml:space="preserve">CHF </w:t>
      </w:r>
      <w:r w:rsidR="00700E9A">
        <w:t>1</w:t>
      </w:r>
      <w:r w:rsidR="007B18F5">
        <w:t>7</w:t>
      </w:r>
      <w:r w:rsidR="00700E9A">
        <w:t>9</w:t>
      </w:r>
      <w:r w:rsidR="007B18F5">
        <w:t>.</w:t>
      </w:r>
      <w:r w:rsidR="00700E9A">
        <w:t xml:space="preserve">90. </w:t>
      </w:r>
    </w:p>
    <w:p w14:paraId="7C06E96A" w14:textId="118CE6D6" w:rsidR="00811577" w:rsidRDefault="00D103A6" w:rsidP="00811577">
      <w:pPr>
        <w:pStyle w:val="StandardtextPM"/>
      </w:pPr>
      <w:r>
        <w:t>D</w:t>
      </w:r>
      <w:r w:rsidR="00700E9A">
        <w:t xml:space="preserve">as </w:t>
      </w:r>
      <w:r w:rsidR="00700E9A" w:rsidRPr="00700E9A">
        <w:t>devolo Magic 1 WiFi Starter Kit</w:t>
      </w:r>
      <w:r w:rsidR="00700E9A">
        <w:t xml:space="preserve"> </w:t>
      </w:r>
      <w:r>
        <w:t xml:space="preserve">bietet </w:t>
      </w:r>
      <w:r w:rsidR="00700E9A">
        <w:t xml:space="preserve">für </w:t>
      </w:r>
      <w:r w:rsidR="00B30E75">
        <w:t xml:space="preserve">CHF </w:t>
      </w:r>
      <w:r w:rsidR="00700E9A">
        <w:t>1</w:t>
      </w:r>
      <w:r w:rsidR="00B30E75">
        <w:t>8</w:t>
      </w:r>
      <w:r w:rsidR="00700E9A">
        <w:t>9</w:t>
      </w:r>
      <w:r w:rsidR="00B30E75">
        <w:t>.</w:t>
      </w:r>
      <w:r w:rsidR="00700E9A">
        <w:t>90</w:t>
      </w:r>
      <w:r>
        <w:t xml:space="preserve"> zwei LAN-Anschlüsse und die Möglichkeit</w:t>
      </w:r>
      <w:r w:rsidR="00700E9A">
        <w:t xml:space="preserve">, </w:t>
      </w:r>
      <w:r>
        <w:t xml:space="preserve">die </w:t>
      </w:r>
      <w:r w:rsidR="00700E9A">
        <w:t xml:space="preserve">Adapter als WLAN-Zugangspunkte </w:t>
      </w:r>
      <w:r>
        <w:t xml:space="preserve">einzusetzen, um </w:t>
      </w:r>
      <w:r w:rsidR="00700E9A">
        <w:t>moderne Endgeräte auch kabellos ans Netzwerk und Internet an</w:t>
      </w:r>
      <w:r>
        <w:t>zu</w:t>
      </w:r>
      <w:r w:rsidR="00700E9A">
        <w:t>binden</w:t>
      </w:r>
      <w:r>
        <w:t xml:space="preserve">. Die ultimative </w:t>
      </w:r>
      <w:r w:rsidR="00476CB6">
        <w:t>WLAN-</w:t>
      </w:r>
      <w:r>
        <w:t xml:space="preserve">Powerline-Erfahrung bietet das </w:t>
      </w:r>
      <w:r w:rsidRPr="00D103A6">
        <w:t>devolo Magic 2 WiFi 6 Starter Kit</w:t>
      </w:r>
      <w:r>
        <w:t xml:space="preserve"> für </w:t>
      </w:r>
      <w:r w:rsidR="003B0475">
        <w:t xml:space="preserve">CHF </w:t>
      </w:r>
      <w:r>
        <w:t>2</w:t>
      </w:r>
      <w:r w:rsidR="003B0475">
        <w:t>8</w:t>
      </w:r>
      <w:r>
        <w:t>9</w:t>
      </w:r>
      <w:r w:rsidR="003B0475">
        <w:t>.</w:t>
      </w:r>
      <w:r>
        <w:t>90. Diese Adapter ermöglichen die Verbindung von Endgeräten über zwei Gigabit-LAN-Ports und unterstützen zudem den topaktuellen Standard Wi</w:t>
      </w:r>
      <w:r w:rsidR="00A40705">
        <w:t>-</w:t>
      </w:r>
      <w:r>
        <w:t>Fi 6 – und damit kabellose Übertragungsraten von bis zu 1.800 Mbit/s sowie modernste Mesh-Funktionalität.</w:t>
      </w:r>
    </w:p>
    <w:p w14:paraId="2AF18FB8" w14:textId="639813EE" w:rsidR="004A1662" w:rsidRDefault="004A1662" w:rsidP="00811577">
      <w:pPr>
        <w:pStyle w:val="StandardtextPM"/>
      </w:pPr>
      <w:r>
        <w:t xml:space="preserve">Sämtliche Produkte der </w:t>
      </w:r>
      <w:r w:rsidRPr="004A1662">
        <w:t>devolo Magic-Reihe</w:t>
      </w:r>
      <w:r>
        <w:t xml:space="preserve"> sind auch einzeln als Erweiterungsadapter erhältlich und untereinander kompatibel. Weitere Informationen</w:t>
      </w:r>
      <w:r w:rsidR="00075311">
        <w:t>:</w:t>
      </w:r>
      <w:r>
        <w:t xml:space="preserve"> </w:t>
      </w:r>
      <w:hyperlink r:id="rId8" w:history="1">
        <w:r w:rsidR="00476781" w:rsidRPr="006409FF">
          <w:rPr>
            <w:rStyle w:val="Hyperlink"/>
          </w:rPr>
          <w:t>https://www.devolo.ch/heimnetzwerk</w:t>
        </w:r>
      </w:hyperlink>
      <w:r w:rsidR="00476781">
        <w:t xml:space="preserve"> </w:t>
      </w:r>
      <w:r>
        <w:t>.</w:t>
      </w:r>
    </w:p>
    <w:p w14:paraId="7E932FF4" w14:textId="048138AF" w:rsidR="004A1662" w:rsidRPr="00D57BC6" w:rsidRDefault="004A1662" w:rsidP="00811577">
      <w:pPr>
        <w:pStyle w:val="StandardtextPM"/>
      </w:pPr>
      <w:r w:rsidRPr="004A1662">
        <w:t>Alle genannten Preise verstehen sich als unverbindliche Preisempfehlung inklusive Mehrwertsteuer. devolo gewährt auf alle Produkte drei Jahre Garantie.</w:t>
      </w:r>
    </w:p>
    <w:p w14:paraId="31338F02" w14:textId="77777777" w:rsidR="00C71EBE" w:rsidRPr="00A80BDB" w:rsidRDefault="00C71EBE" w:rsidP="00C71EBE">
      <w:pPr>
        <w:pStyle w:val="SubheadlinePM"/>
        <w:spacing w:line="276" w:lineRule="auto"/>
      </w:pPr>
      <w:r w:rsidRPr="00A80BDB">
        <w:t>Ansprechpartner für die Presse</w:t>
      </w:r>
    </w:p>
    <w:p w14:paraId="2202149F" w14:textId="77777777" w:rsidR="00C71EBE" w:rsidRDefault="00C71EBE" w:rsidP="00C71EBE">
      <w:pPr>
        <w:pStyle w:val="StandardtextPM"/>
        <w:tabs>
          <w:tab w:val="left" w:pos="4536"/>
        </w:tabs>
        <w:ind w:right="848"/>
        <w:jc w:val="both"/>
      </w:pPr>
      <w:r>
        <w:t>Christoph Müllers</w:t>
      </w:r>
      <w:r>
        <w:tab/>
        <w:t>devolo AG</w:t>
      </w:r>
    </w:p>
    <w:p w14:paraId="44DDE9E2" w14:textId="77777777" w:rsidR="00C71EBE" w:rsidRDefault="00C71EBE" w:rsidP="00C71EBE">
      <w:pPr>
        <w:pStyle w:val="StandardtextPM"/>
        <w:tabs>
          <w:tab w:val="left" w:pos="4536"/>
        </w:tabs>
        <w:ind w:right="848"/>
        <w:jc w:val="both"/>
      </w:pPr>
      <w:r>
        <w:t>PR Müllers (CH)</w:t>
      </w:r>
      <w:r>
        <w:tab/>
        <w:t>Marcel Schüll</w:t>
      </w:r>
    </w:p>
    <w:p w14:paraId="10625FF1" w14:textId="77777777" w:rsidR="00C71EBE" w:rsidRDefault="00C71EBE" w:rsidP="00C71EBE">
      <w:pPr>
        <w:pStyle w:val="StandardtextPM"/>
        <w:tabs>
          <w:tab w:val="left" w:pos="4536"/>
        </w:tabs>
        <w:ind w:right="848"/>
        <w:jc w:val="both"/>
      </w:pPr>
      <w:r>
        <w:t>Davidstrasse 9</w:t>
      </w:r>
      <w:r>
        <w:tab/>
        <w:t>Charlottenburger Allee 67</w:t>
      </w:r>
    </w:p>
    <w:p w14:paraId="2907560D" w14:textId="77777777" w:rsidR="00C71EBE" w:rsidRDefault="00C71EBE" w:rsidP="00C71EBE">
      <w:pPr>
        <w:pStyle w:val="StandardtextPM"/>
        <w:tabs>
          <w:tab w:val="left" w:pos="4536"/>
        </w:tabs>
        <w:ind w:right="848"/>
        <w:jc w:val="both"/>
      </w:pPr>
      <w:r>
        <w:t>CH-9000 St. Gallen</w:t>
      </w:r>
      <w:r>
        <w:tab/>
        <w:t>D-52068 Aachen</w:t>
      </w:r>
    </w:p>
    <w:p w14:paraId="197CFEBA" w14:textId="77777777" w:rsidR="00C71EBE" w:rsidRDefault="00C71EBE" w:rsidP="00C71EBE">
      <w:pPr>
        <w:pStyle w:val="StandardtextPM"/>
        <w:tabs>
          <w:tab w:val="left" w:pos="4536"/>
        </w:tabs>
        <w:ind w:right="848"/>
        <w:jc w:val="both"/>
      </w:pPr>
      <w:r>
        <w:t>Tel.: +41 71 24 30 442</w:t>
      </w:r>
      <w:r>
        <w:tab/>
        <w:t>Tel.: +49 241 18279-514</w:t>
      </w:r>
    </w:p>
    <w:p w14:paraId="6B44DC6A" w14:textId="77777777" w:rsidR="00C71EBE" w:rsidRDefault="00000000" w:rsidP="00C71EBE">
      <w:pPr>
        <w:pStyle w:val="StandardtextPM"/>
        <w:tabs>
          <w:tab w:val="left" w:pos="4536"/>
        </w:tabs>
        <w:ind w:right="848"/>
        <w:jc w:val="both"/>
      </w:pPr>
      <w:hyperlink r:id="rId9" w:history="1">
        <w:r w:rsidR="00C71EBE">
          <w:rPr>
            <w:rStyle w:val="Hyperlink"/>
          </w:rPr>
          <w:t>devolo@prmuellers.ch</w:t>
        </w:r>
      </w:hyperlink>
      <w:r w:rsidR="00C71EBE">
        <w:t xml:space="preserve">   </w:t>
      </w:r>
      <w:r w:rsidR="00C71EBE">
        <w:tab/>
      </w:r>
      <w:hyperlink r:id="rId10" w:history="1">
        <w:r w:rsidR="00C71EBE">
          <w:rPr>
            <w:rStyle w:val="Hyperlink"/>
          </w:rPr>
          <w:t>marcel.schuell@devolo.de</w:t>
        </w:r>
      </w:hyperlink>
      <w:r w:rsidR="00C71EBE">
        <w:t xml:space="preserve"> </w:t>
      </w:r>
    </w:p>
    <w:p w14:paraId="4BC8CD36" w14:textId="77777777" w:rsidR="00C71EBE" w:rsidRDefault="00C71EBE" w:rsidP="00C71EBE">
      <w:pPr>
        <w:pStyle w:val="StandardtextPM"/>
        <w:ind w:right="848"/>
        <w:jc w:val="both"/>
      </w:pPr>
    </w:p>
    <w:p w14:paraId="71757073" w14:textId="77777777" w:rsidR="00C71EBE" w:rsidRDefault="00C71EBE" w:rsidP="00C71EBE">
      <w:pPr>
        <w:spacing w:line="360" w:lineRule="auto"/>
      </w:pPr>
    </w:p>
    <w:p w14:paraId="4167D1D4" w14:textId="611DAE25" w:rsidR="00C71EBE" w:rsidRDefault="00C71EBE" w:rsidP="00C71EBE">
      <w:pPr>
        <w:pStyle w:val="StandardtextPM"/>
      </w:pPr>
      <w:r>
        <w:t xml:space="preserve">Diesen Text und aktuelle Produktabbildungen sowie weitere Presseinformationen finden Sie auch im devolo-Pressebereich unter </w:t>
      </w:r>
      <w:hyperlink r:id="rId11" w:history="1">
        <w:r w:rsidRPr="00EE1286">
          <w:rPr>
            <w:rStyle w:val="Hyperlink"/>
          </w:rPr>
          <w:t>https://www.devolo.ch/ueber-devolo/presse</w:t>
        </w:r>
      </w:hyperlink>
      <w:r>
        <w:t xml:space="preserve"> </w:t>
      </w:r>
      <w:r w:rsidR="0003519B">
        <w:t>.</w:t>
      </w:r>
    </w:p>
    <w:p w14:paraId="1D497D6F" w14:textId="77777777" w:rsidR="003806B6" w:rsidRDefault="003806B6" w:rsidP="00352DCE">
      <w:pPr>
        <w:pStyle w:val="SubheadlinePM"/>
      </w:pPr>
    </w:p>
    <w:p w14:paraId="7EFF318A" w14:textId="465A9D18" w:rsidR="00352DCE" w:rsidRPr="00D57BC6" w:rsidRDefault="00352DCE" w:rsidP="00352DCE">
      <w:pPr>
        <w:pStyle w:val="SubheadlinePM"/>
      </w:pPr>
      <w:r w:rsidRPr="00D57BC6">
        <w:t>Über devolo</w:t>
      </w:r>
    </w:p>
    <w:p w14:paraId="1F1C69A8" w14:textId="458E2A16" w:rsidR="004A5AC0" w:rsidRPr="00D57BC6" w:rsidRDefault="0017423D" w:rsidP="00352DCE">
      <w:pPr>
        <w:pStyle w:val="StandardtextPM"/>
      </w:pPr>
      <w:r w:rsidRPr="0017423D">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w:t>
      </w:r>
      <w:r w:rsidR="00C826CF">
        <w:t>8</w:t>
      </w:r>
      <w:r w:rsidRPr="0017423D">
        <w:t>00 internationale Testsiege und Auszeichnungen belegen die Innovationsführerschaft. devolo wurde 2002 in Aachen gegründet und ist in mehr als 10 Ländern vertreten.</w:t>
      </w:r>
    </w:p>
    <w:sectPr w:rsidR="004A5AC0" w:rsidRPr="00D57BC6" w:rsidSect="003806B6">
      <w:headerReference w:type="default" r:id="rId12"/>
      <w:pgSz w:w="11906" w:h="16838"/>
      <w:pgMar w:top="2269" w:right="851" w:bottom="1418"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7B76" w14:textId="77777777" w:rsidR="00096003" w:rsidRDefault="00096003">
      <w:r>
        <w:separator/>
      </w:r>
    </w:p>
  </w:endnote>
  <w:endnote w:type="continuationSeparator" w:id="0">
    <w:p w14:paraId="5BE96F03" w14:textId="77777777" w:rsidR="00096003" w:rsidRDefault="0009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4887" w14:textId="77777777" w:rsidR="00096003" w:rsidRDefault="00096003">
      <w:r>
        <w:separator/>
      </w:r>
    </w:p>
  </w:footnote>
  <w:footnote w:type="continuationSeparator" w:id="0">
    <w:p w14:paraId="5BB5A63F" w14:textId="77777777" w:rsidR="00096003" w:rsidRDefault="0009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D5361"/>
    <w:multiLevelType w:val="hybridMultilevel"/>
    <w:tmpl w:val="D7F09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827746307">
    <w:abstractNumId w:val="32"/>
  </w:num>
  <w:num w:numId="2" w16cid:durableId="157326934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026490850">
    <w:abstractNumId w:val="24"/>
  </w:num>
  <w:num w:numId="4" w16cid:durableId="974408312">
    <w:abstractNumId w:val="33"/>
  </w:num>
  <w:num w:numId="5" w16cid:durableId="1730298243">
    <w:abstractNumId w:val="27"/>
  </w:num>
  <w:num w:numId="6" w16cid:durableId="1552308639">
    <w:abstractNumId w:val="36"/>
  </w:num>
  <w:num w:numId="7" w16cid:durableId="618922359">
    <w:abstractNumId w:val="34"/>
  </w:num>
  <w:num w:numId="8" w16cid:durableId="1573082439">
    <w:abstractNumId w:val="39"/>
  </w:num>
  <w:num w:numId="9" w16cid:durableId="828329445">
    <w:abstractNumId w:val="13"/>
  </w:num>
  <w:num w:numId="10" w16cid:durableId="1487741779">
    <w:abstractNumId w:val="21"/>
  </w:num>
  <w:num w:numId="11" w16cid:durableId="673074611">
    <w:abstractNumId w:val="16"/>
  </w:num>
  <w:num w:numId="12" w16cid:durableId="538206712">
    <w:abstractNumId w:val="15"/>
  </w:num>
  <w:num w:numId="13" w16cid:durableId="394672119">
    <w:abstractNumId w:val="12"/>
  </w:num>
  <w:num w:numId="14" w16cid:durableId="36129957">
    <w:abstractNumId w:val="11"/>
  </w:num>
  <w:num w:numId="15" w16cid:durableId="170336842">
    <w:abstractNumId w:val="18"/>
  </w:num>
  <w:num w:numId="16" w16cid:durableId="1636443292">
    <w:abstractNumId w:val="19"/>
  </w:num>
  <w:num w:numId="17" w16cid:durableId="1555115799">
    <w:abstractNumId w:val="23"/>
  </w:num>
  <w:num w:numId="18" w16cid:durableId="1502576560">
    <w:abstractNumId w:val="37"/>
  </w:num>
  <w:num w:numId="19" w16cid:durableId="1806853518">
    <w:abstractNumId w:val="38"/>
  </w:num>
  <w:num w:numId="20" w16cid:durableId="1654679562">
    <w:abstractNumId w:val="30"/>
  </w:num>
  <w:num w:numId="21" w16cid:durableId="715084181">
    <w:abstractNumId w:val="35"/>
  </w:num>
  <w:num w:numId="22" w16cid:durableId="1958218510">
    <w:abstractNumId w:val="14"/>
  </w:num>
  <w:num w:numId="23" w16cid:durableId="596789736">
    <w:abstractNumId w:val="28"/>
  </w:num>
  <w:num w:numId="24" w16cid:durableId="547574135">
    <w:abstractNumId w:val="25"/>
  </w:num>
  <w:num w:numId="25" w16cid:durableId="1705131556">
    <w:abstractNumId w:val="9"/>
  </w:num>
  <w:num w:numId="26" w16cid:durableId="117990093">
    <w:abstractNumId w:val="7"/>
  </w:num>
  <w:num w:numId="27" w16cid:durableId="1785031571">
    <w:abstractNumId w:val="6"/>
  </w:num>
  <w:num w:numId="28" w16cid:durableId="2076858335">
    <w:abstractNumId w:val="5"/>
  </w:num>
  <w:num w:numId="29" w16cid:durableId="278611391">
    <w:abstractNumId w:val="4"/>
  </w:num>
  <w:num w:numId="30" w16cid:durableId="1522815872">
    <w:abstractNumId w:val="8"/>
  </w:num>
  <w:num w:numId="31" w16cid:durableId="1666779800">
    <w:abstractNumId w:val="3"/>
  </w:num>
  <w:num w:numId="32" w16cid:durableId="149634653">
    <w:abstractNumId w:val="2"/>
  </w:num>
  <w:num w:numId="33" w16cid:durableId="1016686743">
    <w:abstractNumId w:val="1"/>
  </w:num>
  <w:num w:numId="34" w16cid:durableId="895968309">
    <w:abstractNumId w:val="0"/>
  </w:num>
  <w:num w:numId="35" w16cid:durableId="758335658">
    <w:abstractNumId w:val="17"/>
  </w:num>
  <w:num w:numId="36" w16cid:durableId="2015180784">
    <w:abstractNumId w:val="31"/>
  </w:num>
  <w:num w:numId="37" w16cid:durableId="1850288047">
    <w:abstractNumId w:val="20"/>
  </w:num>
  <w:num w:numId="38" w16cid:durableId="318970030">
    <w:abstractNumId w:val="26"/>
  </w:num>
  <w:num w:numId="39" w16cid:durableId="1528251080">
    <w:abstractNumId w:val="22"/>
  </w:num>
  <w:num w:numId="40" w16cid:durableId="11085424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519B"/>
    <w:rsid w:val="00036ABD"/>
    <w:rsid w:val="00041397"/>
    <w:rsid w:val="0004169D"/>
    <w:rsid w:val="00044BDB"/>
    <w:rsid w:val="000539C7"/>
    <w:rsid w:val="00063135"/>
    <w:rsid w:val="00075311"/>
    <w:rsid w:val="000907BE"/>
    <w:rsid w:val="00096003"/>
    <w:rsid w:val="000A44FA"/>
    <w:rsid w:val="000A7962"/>
    <w:rsid w:val="000B3D5E"/>
    <w:rsid w:val="000C3F6B"/>
    <w:rsid w:val="000D0AE6"/>
    <w:rsid w:val="000D167B"/>
    <w:rsid w:val="000D7939"/>
    <w:rsid w:val="000E7C2E"/>
    <w:rsid w:val="000F0590"/>
    <w:rsid w:val="000F05F9"/>
    <w:rsid w:val="00103095"/>
    <w:rsid w:val="00105D16"/>
    <w:rsid w:val="00111A0C"/>
    <w:rsid w:val="001124BE"/>
    <w:rsid w:val="0011544D"/>
    <w:rsid w:val="00123F56"/>
    <w:rsid w:val="0013218C"/>
    <w:rsid w:val="00132912"/>
    <w:rsid w:val="001346DB"/>
    <w:rsid w:val="00135FFB"/>
    <w:rsid w:val="001415F1"/>
    <w:rsid w:val="00144F8D"/>
    <w:rsid w:val="00155B48"/>
    <w:rsid w:val="001644D1"/>
    <w:rsid w:val="0017181B"/>
    <w:rsid w:val="0017423D"/>
    <w:rsid w:val="00195A51"/>
    <w:rsid w:val="001974BE"/>
    <w:rsid w:val="001A15E2"/>
    <w:rsid w:val="001A4FFC"/>
    <w:rsid w:val="001B4BF6"/>
    <w:rsid w:val="001C60DF"/>
    <w:rsid w:val="001C79C8"/>
    <w:rsid w:val="001D3D17"/>
    <w:rsid w:val="001D7312"/>
    <w:rsid w:val="001E65C4"/>
    <w:rsid w:val="001F7DA6"/>
    <w:rsid w:val="0020428E"/>
    <w:rsid w:val="00226ADD"/>
    <w:rsid w:val="00227540"/>
    <w:rsid w:val="00244811"/>
    <w:rsid w:val="00251365"/>
    <w:rsid w:val="002566E6"/>
    <w:rsid w:val="002661E6"/>
    <w:rsid w:val="00276290"/>
    <w:rsid w:val="00280A09"/>
    <w:rsid w:val="00284521"/>
    <w:rsid w:val="00285C50"/>
    <w:rsid w:val="00287EDC"/>
    <w:rsid w:val="00290062"/>
    <w:rsid w:val="002A083D"/>
    <w:rsid w:val="002B77B1"/>
    <w:rsid w:val="002C29AA"/>
    <w:rsid w:val="002C3F12"/>
    <w:rsid w:val="002E5D93"/>
    <w:rsid w:val="002E778D"/>
    <w:rsid w:val="002F0F53"/>
    <w:rsid w:val="00303D8C"/>
    <w:rsid w:val="00312DD0"/>
    <w:rsid w:val="00313ECA"/>
    <w:rsid w:val="00325566"/>
    <w:rsid w:val="00330EFC"/>
    <w:rsid w:val="00333AE5"/>
    <w:rsid w:val="00334907"/>
    <w:rsid w:val="00351E65"/>
    <w:rsid w:val="00352DCE"/>
    <w:rsid w:val="00353E35"/>
    <w:rsid w:val="00356118"/>
    <w:rsid w:val="003577B8"/>
    <w:rsid w:val="00361508"/>
    <w:rsid w:val="00376C77"/>
    <w:rsid w:val="003806B6"/>
    <w:rsid w:val="00382563"/>
    <w:rsid w:val="00382FE2"/>
    <w:rsid w:val="003927C8"/>
    <w:rsid w:val="00394F48"/>
    <w:rsid w:val="003A491B"/>
    <w:rsid w:val="003B0475"/>
    <w:rsid w:val="003B22AA"/>
    <w:rsid w:val="003C02FB"/>
    <w:rsid w:val="003C4348"/>
    <w:rsid w:val="003D1A54"/>
    <w:rsid w:val="003D34C4"/>
    <w:rsid w:val="003D5203"/>
    <w:rsid w:val="003D575C"/>
    <w:rsid w:val="003E7C0A"/>
    <w:rsid w:val="003F6AD6"/>
    <w:rsid w:val="0040144F"/>
    <w:rsid w:val="004671B1"/>
    <w:rsid w:val="00472B42"/>
    <w:rsid w:val="00476781"/>
    <w:rsid w:val="00476CB6"/>
    <w:rsid w:val="00490530"/>
    <w:rsid w:val="00491471"/>
    <w:rsid w:val="00493F8F"/>
    <w:rsid w:val="004A1662"/>
    <w:rsid w:val="004A5AC0"/>
    <w:rsid w:val="004A5F1F"/>
    <w:rsid w:val="004B2586"/>
    <w:rsid w:val="004C32CA"/>
    <w:rsid w:val="004C529B"/>
    <w:rsid w:val="004D0715"/>
    <w:rsid w:val="004E4599"/>
    <w:rsid w:val="004F7458"/>
    <w:rsid w:val="00500339"/>
    <w:rsid w:val="00506BA4"/>
    <w:rsid w:val="00517FBE"/>
    <w:rsid w:val="005331CC"/>
    <w:rsid w:val="00563970"/>
    <w:rsid w:val="0056756E"/>
    <w:rsid w:val="00570FBD"/>
    <w:rsid w:val="00590A24"/>
    <w:rsid w:val="005A6D28"/>
    <w:rsid w:val="005B2ACC"/>
    <w:rsid w:val="005B4F4E"/>
    <w:rsid w:val="005B6C22"/>
    <w:rsid w:val="005C08F7"/>
    <w:rsid w:val="005C5C26"/>
    <w:rsid w:val="005D43E7"/>
    <w:rsid w:val="005E33C8"/>
    <w:rsid w:val="005E467A"/>
    <w:rsid w:val="00622A52"/>
    <w:rsid w:val="00625DC9"/>
    <w:rsid w:val="00626174"/>
    <w:rsid w:val="00630B92"/>
    <w:rsid w:val="006341D4"/>
    <w:rsid w:val="00641B1F"/>
    <w:rsid w:val="0064593C"/>
    <w:rsid w:val="0065519A"/>
    <w:rsid w:val="0065560C"/>
    <w:rsid w:val="006638AF"/>
    <w:rsid w:val="00670821"/>
    <w:rsid w:val="006742A2"/>
    <w:rsid w:val="00674E77"/>
    <w:rsid w:val="006816BF"/>
    <w:rsid w:val="006900C0"/>
    <w:rsid w:val="00690187"/>
    <w:rsid w:val="00696EBE"/>
    <w:rsid w:val="006A0FAC"/>
    <w:rsid w:val="006A4D01"/>
    <w:rsid w:val="006B2BAC"/>
    <w:rsid w:val="006B3594"/>
    <w:rsid w:val="006C513E"/>
    <w:rsid w:val="006F4397"/>
    <w:rsid w:val="00700E9A"/>
    <w:rsid w:val="0070320B"/>
    <w:rsid w:val="00707E1B"/>
    <w:rsid w:val="00712AD7"/>
    <w:rsid w:val="00720155"/>
    <w:rsid w:val="007223A9"/>
    <w:rsid w:val="00724219"/>
    <w:rsid w:val="00760053"/>
    <w:rsid w:val="00761083"/>
    <w:rsid w:val="00763911"/>
    <w:rsid w:val="00790DA0"/>
    <w:rsid w:val="007A0414"/>
    <w:rsid w:val="007B0260"/>
    <w:rsid w:val="007B18F5"/>
    <w:rsid w:val="007B566E"/>
    <w:rsid w:val="007C1D9B"/>
    <w:rsid w:val="007C3B6A"/>
    <w:rsid w:val="007D0C69"/>
    <w:rsid w:val="007F7838"/>
    <w:rsid w:val="00800A40"/>
    <w:rsid w:val="00811577"/>
    <w:rsid w:val="00823921"/>
    <w:rsid w:val="00825EBD"/>
    <w:rsid w:val="00830E24"/>
    <w:rsid w:val="00840540"/>
    <w:rsid w:val="00857952"/>
    <w:rsid w:val="00866050"/>
    <w:rsid w:val="0087153D"/>
    <w:rsid w:val="00871740"/>
    <w:rsid w:val="0087518B"/>
    <w:rsid w:val="008819EF"/>
    <w:rsid w:val="008877EE"/>
    <w:rsid w:val="00887AD6"/>
    <w:rsid w:val="0089056A"/>
    <w:rsid w:val="00892AD2"/>
    <w:rsid w:val="00897B7D"/>
    <w:rsid w:val="008A4B09"/>
    <w:rsid w:val="008A6152"/>
    <w:rsid w:val="008B1DC3"/>
    <w:rsid w:val="008D7FA8"/>
    <w:rsid w:val="008F5AA0"/>
    <w:rsid w:val="0091678B"/>
    <w:rsid w:val="00920583"/>
    <w:rsid w:val="0093445B"/>
    <w:rsid w:val="00953409"/>
    <w:rsid w:val="009612BA"/>
    <w:rsid w:val="009618FB"/>
    <w:rsid w:val="0097171D"/>
    <w:rsid w:val="00975D01"/>
    <w:rsid w:val="009768EE"/>
    <w:rsid w:val="00981DFD"/>
    <w:rsid w:val="00983B8B"/>
    <w:rsid w:val="00987439"/>
    <w:rsid w:val="00993143"/>
    <w:rsid w:val="009A1492"/>
    <w:rsid w:val="009A446E"/>
    <w:rsid w:val="009B00E5"/>
    <w:rsid w:val="009B39A7"/>
    <w:rsid w:val="009D2CB6"/>
    <w:rsid w:val="009D5BFE"/>
    <w:rsid w:val="009D6829"/>
    <w:rsid w:val="009E2DAE"/>
    <w:rsid w:val="009E2E0A"/>
    <w:rsid w:val="009E700D"/>
    <w:rsid w:val="009F0601"/>
    <w:rsid w:val="00A010F5"/>
    <w:rsid w:val="00A03047"/>
    <w:rsid w:val="00A036E3"/>
    <w:rsid w:val="00A10E55"/>
    <w:rsid w:val="00A31808"/>
    <w:rsid w:val="00A31D2F"/>
    <w:rsid w:val="00A378A7"/>
    <w:rsid w:val="00A40705"/>
    <w:rsid w:val="00A6278B"/>
    <w:rsid w:val="00A66150"/>
    <w:rsid w:val="00A76AD3"/>
    <w:rsid w:val="00A83B8A"/>
    <w:rsid w:val="00A9509D"/>
    <w:rsid w:val="00A97B26"/>
    <w:rsid w:val="00AA1510"/>
    <w:rsid w:val="00AC3A1D"/>
    <w:rsid w:val="00AD6CCB"/>
    <w:rsid w:val="00AF1684"/>
    <w:rsid w:val="00AF1B2D"/>
    <w:rsid w:val="00AF5EC7"/>
    <w:rsid w:val="00B03896"/>
    <w:rsid w:val="00B13D01"/>
    <w:rsid w:val="00B2019C"/>
    <w:rsid w:val="00B30E75"/>
    <w:rsid w:val="00B402A0"/>
    <w:rsid w:val="00B5137A"/>
    <w:rsid w:val="00B66AF1"/>
    <w:rsid w:val="00B73F9D"/>
    <w:rsid w:val="00B74A4B"/>
    <w:rsid w:val="00B77626"/>
    <w:rsid w:val="00B81FCA"/>
    <w:rsid w:val="00B8754F"/>
    <w:rsid w:val="00B904B1"/>
    <w:rsid w:val="00BA4DBB"/>
    <w:rsid w:val="00BC7F5E"/>
    <w:rsid w:val="00BD195B"/>
    <w:rsid w:val="00BD33A6"/>
    <w:rsid w:val="00BE1603"/>
    <w:rsid w:val="00C00055"/>
    <w:rsid w:val="00C020B1"/>
    <w:rsid w:val="00C11A86"/>
    <w:rsid w:val="00C138CE"/>
    <w:rsid w:val="00C14629"/>
    <w:rsid w:val="00C24111"/>
    <w:rsid w:val="00C301B7"/>
    <w:rsid w:val="00C34BD1"/>
    <w:rsid w:val="00C4485E"/>
    <w:rsid w:val="00C46307"/>
    <w:rsid w:val="00C51294"/>
    <w:rsid w:val="00C52981"/>
    <w:rsid w:val="00C63402"/>
    <w:rsid w:val="00C63CFF"/>
    <w:rsid w:val="00C71EBE"/>
    <w:rsid w:val="00C826CF"/>
    <w:rsid w:val="00C83B95"/>
    <w:rsid w:val="00C87C61"/>
    <w:rsid w:val="00C916E3"/>
    <w:rsid w:val="00CA14FF"/>
    <w:rsid w:val="00CA3521"/>
    <w:rsid w:val="00CA5279"/>
    <w:rsid w:val="00CA6F2A"/>
    <w:rsid w:val="00CB0CA8"/>
    <w:rsid w:val="00CB2895"/>
    <w:rsid w:val="00CB2B8A"/>
    <w:rsid w:val="00CB5B89"/>
    <w:rsid w:val="00CC2459"/>
    <w:rsid w:val="00CC52C1"/>
    <w:rsid w:val="00CC58F5"/>
    <w:rsid w:val="00CD6C4C"/>
    <w:rsid w:val="00CE27DB"/>
    <w:rsid w:val="00CE32B0"/>
    <w:rsid w:val="00CF186B"/>
    <w:rsid w:val="00CF74F2"/>
    <w:rsid w:val="00CF7929"/>
    <w:rsid w:val="00D03CCF"/>
    <w:rsid w:val="00D03FB8"/>
    <w:rsid w:val="00D103A6"/>
    <w:rsid w:val="00D362F8"/>
    <w:rsid w:val="00D3767E"/>
    <w:rsid w:val="00D37F10"/>
    <w:rsid w:val="00D42A4A"/>
    <w:rsid w:val="00D43641"/>
    <w:rsid w:val="00D4498F"/>
    <w:rsid w:val="00D50B3D"/>
    <w:rsid w:val="00D57BC6"/>
    <w:rsid w:val="00D6044F"/>
    <w:rsid w:val="00D70DD6"/>
    <w:rsid w:val="00D82DD9"/>
    <w:rsid w:val="00D846F2"/>
    <w:rsid w:val="00D858A2"/>
    <w:rsid w:val="00DA4629"/>
    <w:rsid w:val="00DC71FB"/>
    <w:rsid w:val="00DC74EF"/>
    <w:rsid w:val="00DE492A"/>
    <w:rsid w:val="00E07152"/>
    <w:rsid w:val="00E123FA"/>
    <w:rsid w:val="00E45E66"/>
    <w:rsid w:val="00E54687"/>
    <w:rsid w:val="00E61248"/>
    <w:rsid w:val="00E61E75"/>
    <w:rsid w:val="00E75289"/>
    <w:rsid w:val="00E84A8E"/>
    <w:rsid w:val="00E93DA7"/>
    <w:rsid w:val="00EA45E7"/>
    <w:rsid w:val="00EC239C"/>
    <w:rsid w:val="00ED01FA"/>
    <w:rsid w:val="00ED55BA"/>
    <w:rsid w:val="00EE4F0D"/>
    <w:rsid w:val="00EF4608"/>
    <w:rsid w:val="00EF5A34"/>
    <w:rsid w:val="00F020BE"/>
    <w:rsid w:val="00F12C05"/>
    <w:rsid w:val="00F14D4C"/>
    <w:rsid w:val="00F302FC"/>
    <w:rsid w:val="00F3124C"/>
    <w:rsid w:val="00F322F5"/>
    <w:rsid w:val="00F33809"/>
    <w:rsid w:val="00F40127"/>
    <w:rsid w:val="00F5091A"/>
    <w:rsid w:val="00F51737"/>
    <w:rsid w:val="00F56C12"/>
    <w:rsid w:val="00F64E83"/>
    <w:rsid w:val="00F7687D"/>
    <w:rsid w:val="00F849F7"/>
    <w:rsid w:val="00F8580D"/>
    <w:rsid w:val="00F86931"/>
    <w:rsid w:val="00FA5675"/>
    <w:rsid w:val="00FA6417"/>
    <w:rsid w:val="00FA769B"/>
    <w:rsid w:val="00FA7C8F"/>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4A1662"/>
    <w:rPr>
      <w:color w:val="605E5C"/>
      <w:shd w:val="clear" w:color="auto" w:fill="E1DFDD"/>
    </w:rPr>
  </w:style>
  <w:style w:type="character" w:styleId="Kommentarzeichen">
    <w:name w:val="annotation reference"/>
    <w:basedOn w:val="Absatz-Standardschriftart"/>
    <w:uiPriority w:val="99"/>
    <w:semiHidden/>
    <w:unhideWhenUsed/>
    <w:rsid w:val="00E61248"/>
    <w:rPr>
      <w:sz w:val="16"/>
      <w:szCs w:val="16"/>
    </w:rPr>
  </w:style>
  <w:style w:type="paragraph" w:styleId="Kommentarthema">
    <w:name w:val="annotation subject"/>
    <w:basedOn w:val="Kommentartext"/>
    <w:next w:val="Kommentartext"/>
    <w:link w:val="KommentarthemaZchn"/>
    <w:uiPriority w:val="99"/>
    <w:semiHidden/>
    <w:unhideWhenUsed/>
    <w:rsid w:val="00E61248"/>
    <w:rPr>
      <w:b/>
      <w:bCs/>
    </w:rPr>
  </w:style>
  <w:style w:type="character" w:customStyle="1" w:styleId="KommentartextZchn">
    <w:name w:val="Kommentartext Zchn"/>
    <w:basedOn w:val="Absatz-Standardschriftart"/>
    <w:link w:val="Kommentartext"/>
    <w:semiHidden/>
    <w:rsid w:val="00E61248"/>
    <w:rPr>
      <w:rFonts w:ascii="Arial" w:hAnsi="Arial"/>
    </w:rPr>
  </w:style>
  <w:style w:type="character" w:customStyle="1" w:styleId="KommentarthemaZchn">
    <w:name w:val="Kommentarthema Zchn"/>
    <w:basedOn w:val="KommentartextZchn"/>
    <w:link w:val="Kommentarthema"/>
    <w:uiPriority w:val="99"/>
    <w:semiHidden/>
    <w:rsid w:val="00E61248"/>
    <w:rPr>
      <w:rFonts w:ascii="Arial" w:hAnsi="Arial"/>
      <w:b/>
      <w:bCs/>
    </w:rPr>
  </w:style>
  <w:style w:type="paragraph" w:styleId="berarbeitung">
    <w:name w:val="Revision"/>
    <w:hidden/>
    <w:uiPriority w:val="99"/>
    <w:semiHidden/>
    <w:rsid w:val="00382563"/>
    <w:rPr>
      <w:rFonts w:ascii="Arial" w:hAnsi="Arial"/>
    </w:rPr>
  </w:style>
  <w:style w:type="character" w:styleId="BesuchterLink">
    <w:name w:val="FollowedHyperlink"/>
    <w:basedOn w:val="Absatz-Standardschriftart"/>
    <w:uiPriority w:val="99"/>
    <w:semiHidden/>
    <w:unhideWhenUsed/>
    <w:rsid w:val="00380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h/heimnetzwe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ueber-devolo/presse"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33</cp:revision>
  <cp:lastPrinted>2023-01-13T17:23:00Z</cp:lastPrinted>
  <dcterms:created xsi:type="dcterms:W3CDTF">2022-12-16T08:16:00Z</dcterms:created>
  <dcterms:modified xsi:type="dcterms:W3CDTF">2023-01-16T14:54:00Z</dcterms:modified>
</cp:coreProperties>
</file>