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E096" w14:textId="1C0D7D58" w:rsidR="00CC52C1" w:rsidRPr="0070320B" w:rsidRDefault="00892FDF" w:rsidP="006B2BAC">
      <w:pPr>
        <w:pStyle w:val="HeadlinePM"/>
      </w:pPr>
      <w:r>
        <w:t>Die neuen Konsolen sind da – Tipps für mehr Spielspa</w:t>
      </w:r>
      <w:r w:rsidR="002F758F">
        <w:t>ss</w:t>
      </w:r>
    </w:p>
    <w:p w14:paraId="5896AE30" w14:textId="48D91EA6" w:rsidR="00B73F9D" w:rsidRPr="00D57BC6" w:rsidRDefault="000B1C84" w:rsidP="00B73F9D">
      <w:pPr>
        <w:pStyle w:val="AnreiertextPM"/>
      </w:pPr>
      <w:r>
        <w:t>St. Gall</w:t>
      </w:r>
      <w:r w:rsidR="006742A2" w:rsidRPr="00CB3EB7">
        <w:t xml:space="preserve">en, </w:t>
      </w:r>
      <w:r w:rsidR="00CB3EB7" w:rsidRPr="00CB3EB7">
        <w:t>9</w:t>
      </w:r>
      <w:r w:rsidR="006742A2" w:rsidRPr="00CB3EB7">
        <w:t xml:space="preserve">. </w:t>
      </w:r>
      <w:r w:rsidR="00CB3EB7" w:rsidRPr="00CB3EB7">
        <w:t>Deze</w:t>
      </w:r>
      <w:r w:rsidR="006013CE" w:rsidRPr="00CB3EB7">
        <w:t>mber</w:t>
      </w:r>
      <w:r w:rsidR="006742A2" w:rsidRPr="00CB3EB7">
        <w:t xml:space="preserve"> </w:t>
      </w:r>
      <w:r w:rsidR="006013CE" w:rsidRPr="00CB3EB7">
        <w:t>2020</w:t>
      </w:r>
      <w:r w:rsidR="003927C8" w:rsidRPr="00CB3EB7">
        <w:t xml:space="preserve"> </w:t>
      </w:r>
      <w:r w:rsidR="006742A2" w:rsidRPr="00CB3EB7">
        <w:t xml:space="preserve">– </w:t>
      </w:r>
      <w:r w:rsidR="00496E7E" w:rsidRPr="00CB3EB7">
        <w:t>Für Gaming</w:t>
      </w:r>
      <w:r w:rsidR="00EC574D" w:rsidRPr="00CB3EB7">
        <w:t>-</w:t>
      </w:r>
      <w:r w:rsidR="00496E7E" w:rsidRPr="00CB3EB7">
        <w:t xml:space="preserve">Fans </w:t>
      </w:r>
      <w:r w:rsidR="00EC574D" w:rsidRPr="00CB3EB7">
        <w:t>brechen aufregende Zeiten an. Mit de</w:t>
      </w:r>
      <w:r w:rsidR="007E5965">
        <w:t>n neuen Modellen von</w:t>
      </w:r>
      <w:r w:rsidR="0002710A" w:rsidRPr="00CB3EB7">
        <w:t xml:space="preserve"> Sony</w:t>
      </w:r>
      <w:r w:rsidR="00CB3EB7">
        <w:t>®</w:t>
      </w:r>
      <w:r w:rsidR="0002710A" w:rsidRPr="00CB3EB7">
        <w:t xml:space="preserve"> und Microsoft</w:t>
      </w:r>
      <w:r w:rsidR="00CB3EB7">
        <w:t>®</w:t>
      </w:r>
      <w:r w:rsidR="0002710A" w:rsidRPr="00CB3EB7">
        <w:t xml:space="preserve"> </w:t>
      </w:r>
      <w:r w:rsidR="008C0259">
        <w:t xml:space="preserve">wird </w:t>
      </w:r>
      <w:r w:rsidR="0002710A" w:rsidRPr="00CB3EB7">
        <w:t>die nächste Generation der Spielkonsolen ein</w:t>
      </w:r>
      <w:r w:rsidR="008C0259">
        <w:t>geführt</w:t>
      </w:r>
      <w:r w:rsidR="0002710A" w:rsidRPr="00CB3EB7">
        <w:t>. Wir fassen zusammen, welche Ausstattung Ein- oder Umsteiger</w:t>
      </w:r>
      <w:r w:rsidR="00AD0D17" w:rsidRPr="00CB3EB7">
        <w:t>n</w:t>
      </w:r>
      <w:r w:rsidR="0002710A" w:rsidRPr="00CB3EB7">
        <w:t xml:space="preserve"> </w:t>
      </w:r>
      <w:r w:rsidR="00AD0D17" w:rsidRPr="00CB3EB7">
        <w:t>maximalen Spielspa</w:t>
      </w:r>
      <w:r w:rsidR="002F758F">
        <w:t>ss</w:t>
      </w:r>
      <w:r w:rsidR="00AD0D17" w:rsidRPr="00CB3EB7">
        <w:t xml:space="preserve"> beschert</w:t>
      </w:r>
      <w:r w:rsidR="0002710A" w:rsidRPr="00CB3EB7">
        <w:t xml:space="preserve"> – und warum eine starke Online-Anbindung fürs Gaming immer wichtiger wird.</w:t>
      </w:r>
    </w:p>
    <w:p w14:paraId="27A53D2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927F995" w14:textId="02551DCB" w:rsidR="006742A2" w:rsidRPr="00D57BC6" w:rsidRDefault="00735460" w:rsidP="00B73F9D">
      <w:pPr>
        <w:pStyle w:val="AufzhlungPM"/>
      </w:pPr>
      <w:bookmarkStart w:id="0" w:name="OLE_LINK810"/>
      <w:bookmarkStart w:id="1" w:name="OLE_LINK811"/>
      <w:r>
        <w:t xml:space="preserve">Die neue </w:t>
      </w:r>
      <w:bookmarkEnd w:id="0"/>
      <w:bookmarkEnd w:id="1"/>
      <w:r w:rsidR="00B05E68">
        <w:t>Konsolen-Generation</w:t>
      </w:r>
    </w:p>
    <w:p w14:paraId="5D9E78A2" w14:textId="77777777" w:rsidR="006742A2" w:rsidRPr="00D57BC6" w:rsidRDefault="00B363CB" w:rsidP="00B73F9D">
      <w:pPr>
        <w:pStyle w:val="AufzhlungPM"/>
      </w:pPr>
      <w:bookmarkStart w:id="2" w:name="OLE_LINK814"/>
      <w:bookmarkStart w:id="3" w:name="OLE_LINK815"/>
      <w:r>
        <w:t>Gaming-TV</w:t>
      </w:r>
      <w:r w:rsidR="008B2436">
        <w:t xml:space="preserve"> oder Gaming-Monitor für die Next Gen</w:t>
      </w:r>
      <w:bookmarkEnd w:id="2"/>
      <w:bookmarkEnd w:id="3"/>
    </w:p>
    <w:p w14:paraId="2386BED6" w14:textId="77777777" w:rsidR="006742A2" w:rsidRPr="00D57BC6" w:rsidRDefault="00BB5605" w:rsidP="00B73F9D">
      <w:pPr>
        <w:pStyle w:val="AufzhlungPM"/>
      </w:pPr>
      <w:bookmarkStart w:id="4" w:name="OLE_LINK816"/>
      <w:bookmarkStart w:id="5" w:name="OLE_LINK817"/>
      <w:r>
        <w:t xml:space="preserve">Gehört zum </w:t>
      </w:r>
      <w:r w:rsidR="00AA2CAB">
        <w:t>guten Ton: das passende Headset</w:t>
      </w:r>
      <w:bookmarkEnd w:id="4"/>
      <w:bookmarkEnd w:id="5"/>
    </w:p>
    <w:p w14:paraId="0353E55F" w14:textId="6B8C4BB9" w:rsidR="006742A2" w:rsidRPr="00D57BC6" w:rsidRDefault="00BB5605" w:rsidP="00B73F9D">
      <w:pPr>
        <w:pStyle w:val="AufzhlungPM"/>
      </w:pPr>
      <w:bookmarkStart w:id="6" w:name="OLE_LINK818"/>
      <w:bookmarkStart w:id="7" w:name="OLE_LINK819"/>
      <w:bookmarkStart w:id="8" w:name="OLE_LINK820"/>
      <w:r>
        <w:t>Gadgets für mehr Spielspa</w:t>
      </w:r>
      <w:bookmarkEnd w:id="6"/>
      <w:bookmarkEnd w:id="7"/>
      <w:bookmarkEnd w:id="8"/>
      <w:r w:rsidR="00F70F23">
        <w:t>ss</w:t>
      </w:r>
    </w:p>
    <w:p w14:paraId="5C6DCFAF" w14:textId="17B9ED36" w:rsidR="006A731A" w:rsidRDefault="006A731A" w:rsidP="00B73F9D">
      <w:pPr>
        <w:pStyle w:val="AufzhlungPM"/>
      </w:pPr>
      <w:bookmarkStart w:id="9" w:name="OLE_LINK823"/>
      <w:bookmarkStart w:id="10" w:name="OLE_LINK824"/>
      <w:r>
        <w:t>Eine Online-Verbindung, die Spa</w:t>
      </w:r>
      <w:r w:rsidR="002F758F">
        <w:t xml:space="preserve">ss </w:t>
      </w:r>
      <w:r w:rsidR="00021075">
        <w:t>bringt</w:t>
      </w:r>
      <w:bookmarkEnd w:id="9"/>
      <w:bookmarkEnd w:id="10"/>
    </w:p>
    <w:p w14:paraId="7BC56176" w14:textId="77777777" w:rsidR="00496E73" w:rsidRPr="00D57BC6" w:rsidRDefault="00496E73" w:rsidP="00B73F9D">
      <w:pPr>
        <w:pStyle w:val="AufzhlungPM"/>
      </w:pPr>
      <w:r>
        <w:t>Besser spielen mit devolo</w:t>
      </w:r>
    </w:p>
    <w:p w14:paraId="5E38D37E" w14:textId="74F5328D" w:rsidR="003927C8" w:rsidRPr="00D57BC6" w:rsidRDefault="00D0459D" w:rsidP="0070320B">
      <w:pPr>
        <w:pStyle w:val="SubheadlinePM"/>
      </w:pPr>
      <w:r w:rsidRPr="00D0459D">
        <w:t xml:space="preserve">Die neue </w:t>
      </w:r>
      <w:r w:rsidR="00F47BEB">
        <w:t>Konsolen-</w:t>
      </w:r>
      <w:r w:rsidRPr="00D0459D">
        <w:t>Generation</w:t>
      </w:r>
    </w:p>
    <w:p w14:paraId="45166AB4" w14:textId="345E0A39" w:rsidR="00F42454" w:rsidRDefault="00735460" w:rsidP="004A5F1F">
      <w:pPr>
        <w:pStyle w:val="StandardtextPM"/>
      </w:pPr>
      <w:r>
        <w:t xml:space="preserve">Für viele Gaming-Fans findet Weihnachten in diesem Jahr bereits deutlich vor den Feiertagen im Dezember statt. Denn nach langem Warten ist </w:t>
      </w:r>
      <w:r w:rsidR="00AD0D17">
        <w:t xml:space="preserve">es jetzt </w:t>
      </w:r>
      <w:r>
        <w:t xml:space="preserve">soweit: Die </w:t>
      </w:r>
      <w:r w:rsidR="006E614C">
        <w:t xml:space="preserve">neue </w:t>
      </w:r>
      <w:r>
        <w:t xml:space="preserve">PlayStation und die </w:t>
      </w:r>
      <w:r w:rsidR="006E614C">
        <w:t xml:space="preserve">neue </w:t>
      </w:r>
      <w:r>
        <w:t>Xbox kommen auf den Markt. Sowohl Sony als auch Microsoft läuten die neue Konsolengeneration ein</w:t>
      </w:r>
      <w:r w:rsidR="004D4172">
        <w:t xml:space="preserve">, die mit </w:t>
      </w:r>
      <w:r>
        <w:t>bessere</w:t>
      </w:r>
      <w:r w:rsidR="004D4172">
        <w:t>r</w:t>
      </w:r>
      <w:r>
        <w:t xml:space="preserve"> Hardware-Ausstattung noch packendere Gaming-Erlebnisse </w:t>
      </w:r>
      <w:r w:rsidR="004D4172">
        <w:t>bieten soll</w:t>
      </w:r>
      <w:r w:rsidR="00EA1D50">
        <w:t>.</w:t>
      </w:r>
    </w:p>
    <w:p w14:paraId="174E53B2" w14:textId="5F9966DF" w:rsidR="004E3094" w:rsidRDefault="00AF47D0" w:rsidP="004E3094">
      <w:pPr>
        <w:pStyle w:val="StandardtextPM"/>
      </w:pPr>
      <w:r>
        <w:t xml:space="preserve">Das volle Potenzial der Konsolen </w:t>
      </w:r>
      <w:r w:rsidR="0033755B">
        <w:t>eröffnet sich jedoch nur mit dem passenden Zubehör</w:t>
      </w:r>
      <w:r w:rsidR="00D0459D">
        <w:t xml:space="preserve"> wie dem richtigen Fernseher beziehungsweise Monitor oder dem richtigen Headset</w:t>
      </w:r>
      <w:r w:rsidR="0033755B">
        <w:t xml:space="preserve">. </w:t>
      </w:r>
      <w:r w:rsidR="00826CFF">
        <w:t xml:space="preserve">Und natürlich mit einer perfekten Online-Verbindung. </w:t>
      </w:r>
      <w:r w:rsidR="0033755B">
        <w:t xml:space="preserve">Wir möchten mit einem kleinen Ratgeber einige Tipps und Anregungen für einen </w:t>
      </w:r>
      <w:r w:rsidR="00D0459D">
        <w:t xml:space="preserve">wirklich </w:t>
      </w:r>
      <w:r w:rsidR="00B13521">
        <w:t>g</w:t>
      </w:r>
      <w:r w:rsidR="0033755B">
        <w:t xml:space="preserve">elungenen Zock-Winter geben. </w:t>
      </w:r>
    </w:p>
    <w:p w14:paraId="54806002" w14:textId="32ED8305" w:rsidR="003927C8" w:rsidRPr="00D57BC6" w:rsidRDefault="008B2436" w:rsidP="004E3094">
      <w:pPr>
        <w:pStyle w:val="SubheadlinePM"/>
      </w:pPr>
      <w:r w:rsidRPr="008B2436">
        <w:t>Gaming-TV oder Gaming-Monitor für die Next Gen</w:t>
      </w:r>
    </w:p>
    <w:p w14:paraId="5BF00A03" w14:textId="77777777" w:rsidR="00D0459D" w:rsidRDefault="001A5D53" w:rsidP="004A5F1F">
      <w:pPr>
        <w:pStyle w:val="StandardtextPM"/>
      </w:pPr>
      <w:r>
        <w:t xml:space="preserve">Eine neue Konsolengeneration </w:t>
      </w:r>
      <w:r w:rsidR="00C56BF5">
        <w:t xml:space="preserve">verspricht vor allem eines: bessere Grafik. </w:t>
      </w:r>
      <w:r w:rsidR="00A106A7">
        <w:t>So auch diesmal, denn s</w:t>
      </w:r>
      <w:r w:rsidR="00C56BF5">
        <w:t xml:space="preserve">ämtliche Modelle </w:t>
      </w:r>
      <w:r w:rsidR="00A106A7">
        <w:t>werben mit</w:t>
      </w:r>
      <w:r w:rsidR="00C56BF5">
        <w:t xml:space="preserve"> eine</w:t>
      </w:r>
      <w:r w:rsidR="00A106A7">
        <w:t>r</w:t>
      </w:r>
      <w:r w:rsidR="00C56BF5">
        <w:t xml:space="preserve"> maximale</w:t>
      </w:r>
      <w:r w:rsidR="00A106A7">
        <w:t>n</w:t>
      </w:r>
      <w:r w:rsidR="00C56BF5">
        <w:t xml:space="preserve"> Auflösung von 8K-UHD. Mit einer Ausnahme soll auch das Gameplay in UHD-Qualität ausgegeben werden – lediglich die preislich günstigere und technisch etwas schwächer ausgestattete Xbox Series S begrenzt die Ausgabe auf immer noch starke 1440p.</w:t>
      </w:r>
      <w:r w:rsidR="001619DA">
        <w:t xml:space="preserve"> </w:t>
      </w:r>
      <w:r w:rsidR="00E93318">
        <w:t xml:space="preserve">Entscheidend </w:t>
      </w:r>
      <w:r w:rsidR="00572DB0">
        <w:t>für die Darstellungsqualität ist aber natürlich vor allem der angeschlossene Fernseher oder Monitor.</w:t>
      </w:r>
    </w:p>
    <w:p w14:paraId="22BCF467" w14:textId="58757428" w:rsidR="00572DB0" w:rsidRDefault="006E5D2B" w:rsidP="004A5F1F">
      <w:pPr>
        <w:pStyle w:val="StandardtextPM"/>
      </w:pPr>
      <w:r>
        <w:t xml:space="preserve">So </w:t>
      </w:r>
      <w:r w:rsidR="00572DB0">
        <w:t xml:space="preserve">muss das angeschlossene Display die entsprechende </w:t>
      </w:r>
      <w:r w:rsidR="009D62A9">
        <w:t>4K- bzw. 8K-</w:t>
      </w:r>
      <w:r w:rsidR="00572DB0">
        <w:t xml:space="preserve">Auflösung </w:t>
      </w:r>
      <w:r>
        <w:t xml:space="preserve">natürlich </w:t>
      </w:r>
      <w:r w:rsidR="00572DB0">
        <w:t xml:space="preserve">auch unterstützen. </w:t>
      </w:r>
      <w:r w:rsidR="00B13521">
        <w:t xml:space="preserve">Zudem sollte es über </w:t>
      </w:r>
      <w:r w:rsidR="00572DB0">
        <w:t>HDMI-Standard 2.1</w:t>
      </w:r>
      <w:r w:rsidR="00B13521">
        <w:t xml:space="preserve">-Anschlüsse verfügen, die die </w:t>
      </w:r>
      <w:r w:rsidR="00572DB0">
        <w:t xml:space="preserve">4K-Qualität </w:t>
      </w:r>
      <w:r w:rsidR="00436F0F">
        <w:t>in 120 FPS</w:t>
      </w:r>
      <w:r w:rsidR="008C0968">
        <w:t xml:space="preserve"> </w:t>
      </w:r>
      <w:r w:rsidR="00B13521">
        <w:t>verarbeiten können</w:t>
      </w:r>
      <w:r w:rsidR="00572DB0">
        <w:t>.</w:t>
      </w:r>
    </w:p>
    <w:p w14:paraId="2D29F8A8" w14:textId="77777777" w:rsidR="00DF2706" w:rsidRDefault="00DF2706" w:rsidP="004A5F1F">
      <w:pPr>
        <w:pStyle w:val="StandardtextPM"/>
      </w:pPr>
    </w:p>
    <w:p w14:paraId="00EFD886" w14:textId="77777777" w:rsidR="00F86931" w:rsidRPr="001F3B02" w:rsidRDefault="00BB5605" w:rsidP="00B73F9D">
      <w:pPr>
        <w:pStyle w:val="SubheadlinePM"/>
      </w:pPr>
      <w:r>
        <w:t xml:space="preserve">Gehört zum </w:t>
      </w:r>
      <w:r w:rsidR="00AA2CAB" w:rsidRPr="00AA2CAB">
        <w:t>guten Ton: das passende Headset</w:t>
      </w:r>
    </w:p>
    <w:p w14:paraId="1AF66190" w14:textId="1962C980" w:rsidR="004A5AC0" w:rsidRPr="001F3B02" w:rsidRDefault="001F3B02">
      <w:pPr>
        <w:pStyle w:val="StandardtextPM"/>
      </w:pPr>
      <w:r w:rsidRPr="001F3B02">
        <w:t xml:space="preserve">Ob </w:t>
      </w:r>
      <w:r w:rsidR="00D77372">
        <w:t xml:space="preserve">beim Plausch </w:t>
      </w:r>
      <w:r w:rsidRPr="001F3B02">
        <w:t xml:space="preserve">mit den </w:t>
      </w:r>
      <w:r>
        <w:t xml:space="preserve">Gaming-Freunden oder um die Familie nicht </w:t>
      </w:r>
      <w:r w:rsidR="00D77372">
        <w:t xml:space="preserve">durch laute Spielgeräusche </w:t>
      </w:r>
      <w:r>
        <w:t xml:space="preserve">zu </w:t>
      </w:r>
      <w:r w:rsidR="00FB2C99">
        <w:t xml:space="preserve">stören: Ein Gaming-Headset gehört zur Grundausstattung </w:t>
      </w:r>
      <w:r w:rsidR="00D77372">
        <w:t>jede</w:t>
      </w:r>
      <w:r w:rsidR="009B46EE">
        <w:t>n</w:t>
      </w:r>
      <w:r w:rsidR="00FB2C99">
        <w:t xml:space="preserve"> Spieler</w:t>
      </w:r>
      <w:r w:rsidR="00D77372">
        <w:t>s</w:t>
      </w:r>
      <w:r w:rsidR="00FB2C99">
        <w:t>. Dabei sollte</w:t>
      </w:r>
      <w:r w:rsidR="00834FAE">
        <w:t xml:space="preserve"> man</w:t>
      </w:r>
      <w:r w:rsidR="00FB2C99">
        <w:t xml:space="preserve"> nicht am falschen Ende sparen und vor allem auf eine gute Mikrofon-Qualität setzen.</w:t>
      </w:r>
      <w:r w:rsidR="001C7E73">
        <w:t xml:space="preserve"> </w:t>
      </w:r>
      <w:r w:rsidR="007440D5">
        <w:t>V</w:t>
      </w:r>
      <w:r w:rsidR="00B13521">
        <w:t>or dem Kauf</w:t>
      </w:r>
      <w:r w:rsidR="007440D5">
        <w:t xml:space="preserve"> sollte man vergewissern</w:t>
      </w:r>
      <w:r w:rsidR="001C7E73">
        <w:t xml:space="preserve">, ob die Kompatibilität explizit gegeben ist. </w:t>
      </w:r>
      <w:r w:rsidR="00B13521">
        <w:t>K</w:t>
      </w:r>
      <w:r w:rsidR="001C7E73">
        <w:t>abelgebundene Varianten</w:t>
      </w:r>
      <w:r w:rsidR="00B13521">
        <w:t xml:space="preserve"> bereiten </w:t>
      </w:r>
      <w:r w:rsidR="001C7E73">
        <w:t>in der Regel keine Probleme</w:t>
      </w:r>
      <w:r w:rsidR="00826CFF">
        <w:t>,</w:t>
      </w:r>
      <w:r w:rsidR="001C7E73">
        <w:t xml:space="preserve"> </w:t>
      </w:r>
      <w:r w:rsidR="00826CFF">
        <w:t>aber</w:t>
      </w:r>
      <w:r w:rsidR="001C7E73">
        <w:t xml:space="preserve">: </w:t>
      </w:r>
      <w:r w:rsidR="00826CFF">
        <w:t>S</w:t>
      </w:r>
      <w:r w:rsidR="001C7E73">
        <w:t xml:space="preserve">owohl Sony als auch Microsoft </w:t>
      </w:r>
      <w:r w:rsidR="00826CFF">
        <w:t xml:space="preserve">verzichten </w:t>
      </w:r>
      <w:r w:rsidR="001C7E73">
        <w:t>auf einen optischen Audioausgang</w:t>
      </w:r>
      <w:r w:rsidR="00826CFF">
        <w:t>.</w:t>
      </w:r>
    </w:p>
    <w:p w14:paraId="79097F04" w14:textId="613FB798" w:rsidR="004A5AC0" w:rsidRPr="00BB5605" w:rsidRDefault="00BB5605" w:rsidP="00B73F9D">
      <w:pPr>
        <w:pStyle w:val="SubheadlinePM"/>
      </w:pPr>
      <w:bookmarkStart w:id="11" w:name="OLE_LINK812"/>
      <w:bookmarkStart w:id="12" w:name="OLE_LINK813"/>
      <w:r w:rsidRPr="00BB5605">
        <w:lastRenderedPageBreak/>
        <w:t>Gadgets für mehr Spielsp</w:t>
      </w:r>
      <w:r w:rsidR="007E645C">
        <w:t>a</w:t>
      </w:r>
      <w:r w:rsidR="0003401D">
        <w:t>ss</w:t>
      </w:r>
    </w:p>
    <w:p w14:paraId="6843883B" w14:textId="5C259910" w:rsidR="009B46EE" w:rsidRPr="00BB5605" w:rsidRDefault="00826CFF" w:rsidP="001F7DA6">
      <w:pPr>
        <w:pStyle w:val="StandardtextPM"/>
      </w:pPr>
      <w:r>
        <w:t>Z</w:t>
      </w:r>
      <w:r w:rsidR="006A6252">
        <w:t xml:space="preserve">usätzliche Anschaffungen </w:t>
      </w:r>
      <w:r>
        <w:t xml:space="preserve">sorgen </w:t>
      </w:r>
      <w:r w:rsidR="006A6252">
        <w:t xml:space="preserve">für noch mehr Komfort. Spezielle Gaming-Stühle oder Sitzsäcke beispielsweise </w:t>
      </w:r>
      <w:r w:rsidR="0012170D">
        <w:t>machen die Spiele-Ecke noch bequemer. Gamepad-Ladestationen machen in Spielpausen gleich mehrere Controller wieder fit für den nächsten Einsatz. Fernbedienungen erleichtern die Wiedergabe von DVDs oder Blu</w:t>
      </w:r>
      <w:r w:rsidR="003C4E32">
        <w:t>R</w:t>
      </w:r>
      <w:r w:rsidR="0012170D">
        <w:t xml:space="preserve">ays. Externe Festplatten schaffen zusätzlichen digitalen Stauraum für </w:t>
      </w:r>
      <w:r w:rsidR="003C4E32">
        <w:t>die</w:t>
      </w:r>
      <w:r w:rsidR="0012170D">
        <w:t xml:space="preserve"> Spiele-Bibliothek.</w:t>
      </w:r>
    </w:p>
    <w:bookmarkEnd w:id="11"/>
    <w:bookmarkEnd w:id="12"/>
    <w:p w14:paraId="24D59C18" w14:textId="487B4A7C" w:rsidR="002E60DC" w:rsidRPr="002E60DC" w:rsidRDefault="006A731A" w:rsidP="002E60DC">
      <w:pPr>
        <w:pStyle w:val="SubheadlinePM"/>
      </w:pPr>
      <w:r w:rsidRPr="006A731A">
        <w:t>Eine Online-Verbindung, die Spa</w:t>
      </w:r>
      <w:r w:rsidR="0003401D">
        <w:t>ss</w:t>
      </w:r>
      <w:r w:rsidRPr="006A731A">
        <w:t xml:space="preserve"> </w:t>
      </w:r>
      <w:r w:rsidR="00021075">
        <w:t>bringt</w:t>
      </w:r>
    </w:p>
    <w:p w14:paraId="361F8BD3" w14:textId="0A231993" w:rsidR="00826CFF" w:rsidRDefault="006A731A" w:rsidP="002E60DC">
      <w:pPr>
        <w:pStyle w:val="StandardtextPM"/>
      </w:pPr>
      <w:r>
        <w:t>Eine der wichtigsten Voraussetzungen für zeitgemä</w:t>
      </w:r>
      <w:r w:rsidR="0003401D">
        <w:t>ss</w:t>
      </w:r>
      <w:r>
        <w:t>es Gaming</w:t>
      </w:r>
      <w:r w:rsidR="00AC2739">
        <w:t xml:space="preserve"> </w:t>
      </w:r>
      <w:r w:rsidR="000C5702">
        <w:t xml:space="preserve">ist eine </w:t>
      </w:r>
      <w:r>
        <w:t>starke Internet</w:t>
      </w:r>
      <w:r w:rsidR="00826CFF">
        <w:t>v</w:t>
      </w:r>
      <w:r>
        <w:t xml:space="preserve">erbindung. Diese braucht es heutzutage nämlich längst nicht mehr nur für Multiplayer-Abende. Auch </w:t>
      </w:r>
      <w:r w:rsidR="00826CFF">
        <w:t>neue Spiele werden immer öfter direkt aus dem Netz auf die Konsole gezogen</w:t>
      </w:r>
      <w:r>
        <w:t xml:space="preserve">. </w:t>
      </w:r>
      <w:r w:rsidR="00DD5521">
        <w:t xml:space="preserve">PlayStation 5 Digital Edition und Xbox Series S </w:t>
      </w:r>
      <w:r w:rsidR="00826CFF">
        <w:t>verzichten</w:t>
      </w:r>
      <w:r w:rsidR="00E40DF8">
        <w:t xml:space="preserve"> komplett auf ein Disc-Laufwerk und </w:t>
      </w:r>
      <w:r w:rsidR="00826CFF">
        <w:t xml:space="preserve">setzen </w:t>
      </w:r>
      <w:r w:rsidR="00E40DF8">
        <w:t>ausschlie</w:t>
      </w:r>
      <w:r w:rsidR="0003401D">
        <w:t>ss</w:t>
      </w:r>
      <w:r w:rsidR="00E40DF8">
        <w:t>lich auf den digitalen Vertrieb über den jeweiligen Online-Shop.</w:t>
      </w:r>
      <w:r w:rsidR="00CA7B13">
        <w:t xml:space="preserve"> </w:t>
      </w:r>
      <w:r w:rsidR="00096993">
        <w:t xml:space="preserve">Zudem </w:t>
      </w:r>
      <w:r w:rsidR="002A5DA3">
        <w:t xml:space="preserve">halten immer mehr Streaming-Modelle Einzug in die Gaming-Welt. Von Abo-Modellen wie Microsofts Xbox Game Pass, die Spiele zum Download beinhalten, bis </w:t>
      </w:r>
      <w:r w:rsidR="00D77372">
        <w:t xml:space="preserve">hin </w:t>
      </w:r>
      <w:r w:rsidR="002A5DA3">
        <w:t xml:space="preserve">zu Diensten, </w:t>
      </w:r>
      <w:r w:rsidR="00D77372">
        <w:t xml:space="preserve">die </w:t>
      </w:r>
      <w:r w:rsidR="002A5DA3">
        <w:t xml:space="preserve">Spiele </w:t>
      </w:r>
      <w:r w:rsidR="00D77372">
        <w:t>als direkten</w:t>
      </w:r>
      <w:r w:rsidR="002A5DA3">
        <w:t xml:space="preserve"> Online-Stream </w:t>
      </w:r>
      <w:r w:rsidR="00D77372">
        <w:t xml:space="preserve">unterstützen – hier übernehmen leistungsstarke Server die Berechnungen der </w:t>
      </w:r>
      <w:r w:rsidR="00AE4830">
        <w:t>Game-</w:t>
      </w:r>
      <w:r w:rsidR="00D77372">
        <w:t>Grafik</w:t>
      </w:r>
      <w:r w:rsidR="002A5DA3">
        <w:t>.</w:t>
      </w:r>
      <w:r w:rsidR="00AE4830">
        <w:t xml:space="preserve"> Viele Experten sehen darin die Zukunft des Spielemarktes.</w:t>
      </w:r>
    </w:p>
    <w:p w14:paraId="61814CEF" w14:textId="158EEE30" w:rsidR="002A5DA3" w:rsidRDefault="002A5DA3" w:rsidP="002E60DC">
      <w:pPr>
        <w:pStyle w:val="StandardtextPM"/>
      </w:pPr>
      <w:r>
        <w:t>Kurzum: Je besser die Internet</w:t>
      </w:r>
      <w:r w:rsidR="00826CFF">
        <w:t>a</w:t>
      </w:r>
      <w:r>
        <w:t>nbindung, desto mehr Sp</w:t>
      </w:r>
      <w:r w:rsidR="0003401D">
        <w:t>ass</w:t>
      </w:r>
      <w:r>
        <w:t xml:space="preserve"> macht das Multiplayer-Erlebnis und desto schneller gehen Downloads von Spielen oder Updates über die Bühne.</w:t>
      </w:r>
      <w:r w:rsidR="006D432F">
        <w:t xml:space="preserve"> Als Minimum gilt heutzutage ein Anschluss mit 25 Mbit</w:t>
      </w:r>
      <w:r w:rsidR="009B46EE">
        <w:t>/s</w:t>
      </w:r>
      <w:r w:rsidR="006D432F">
        <w:t xml:space="preserve">, empfehlenswert </w:t>
      </w:r>
      <w:r w:rsidR="00AE4830">
        <w:t xml:space="preserve">sind </w:t>
      </w:r>
      <w:r w:rsidR="006D432F">
        <w:t>50 Mbit</w:t>
      </w:r>
      <w:r w:rsidR="009B46EE">
        <w:t>/s</w:t>
      </w:r>
      <w:r w:rsidR="009D62A9">
        <w:t xml:space="preserve"> und diese Geschwindigkeit sollte nicht nur am Router, sondern natürlich auch in der Gaming-Ecke bereitstehen</w:t>
      </w:r>
      <w:r w:rsidR="006D432F">
        <w:t>.</w:t>
      </w:r>
    </w:p>
    <w:p w14:paraId="70654EC0" w14:textId="77777777" w:rsidR="002E60DC" w:rsidRPr="00D87002" w:rsidRDefault="00496E73" w:rsidP="002E60DC">
      <w:pPr>
        <w:pStyle w:val="SubheadlinePM"/>
      </w:pPr>
      <w:r>
        <w:t xml:space="preserve">Besser spielen mit </w:t>
      </w:r>
      <w:r w:rsidR="002E60DC" w:rsidRPr="00D87002">
        <w:t>devolo</w:t>
      </w:r>
    </w:p>
    <w:p w14:paraId="798B0A44" w14:textId="0A0FE90A" w:rsidR="002E60DC" w:rsidRDefault="00DF2706" w:rsidP="002E60DC">
      <w:pPr>
        <w:pStyle w:val="StandardtextPM"/>
      </w:pPr>
      <w:r>
        <w:t xml:space="preserve">Doch wie bringt man schnelles Internet zu den neuen Spielekonsolen? </w:t>
      </w:r>
      <w:r w:rsidR="00496E73" w:rsidRPr="00496E73">
        <w:t xml:space="preserve">Die Lösung für dieses </w:t>
      </w:r>
      <w:r w:rsidR="00496E73">
        <w:t xml:space="preserve">Problem kommt aus </w:t>
      </w:r>
      <w:r w:rsidR="009247B4">
        <w:t>Deutschl</w:t>
      </w:r>
      <w:r w:rsidR="000451A5">
        <w:t>a</w:t>
      </w:r>
      <w:r w:rsidR="009247B4">
        <w:t>nd</w:t>
      </w:r>
      <w:r w:rsidR="00496E73">
        <w:t xml:space="preserve">. Hier arbeiten die Netzwerk-Spezialisten von devolo seit </w:t>
      </w:r>
      <w:r w:rsidR="007B5F04">
        <w:t xml:space="preserve">Jahren an besseren Heimnetzwerken. Die neueste Produktreihe devolo Magic </w:t>
      </w:r>
      <w:r w:rsidR="001B3479">
        <w:t xml:space="preserve">macht es durch kleine Adapter kinderleicht, das Maximum aus Ihrer Internetleitung herauszuholen. Die Adapter verwandeln jede Steckdose in einen Highspeed-Internetanschluss, der die bestehende Stromleitung als Datenautobahn nutzt. Unabhängig davon, wo </w:t>
      </w:r>
      <w:r w:rsidR="0047797F">
        <w:t>der</w:t>
      </w:r>
      <w:r w:rsidR="001B3479">
        <w:t xml:space="preserve"> </w:t>
      </w:r>
      <w:r w:rsidR="001C2B48">
        <w:t>Internetr</w:t>
      </w:r>
      <w:r w:rsidR="001B3479">
        <w:t xml:space="preserve">outer steht oder wo </w:t>
      </w:r>
      <w:r w:rsidR="0047797F">
        <w:t>man</w:t>
      </w:r>
      <w:r w:rsidR="001B3479">
        <w:t xml:space="preserve"> schnelles Internet benötig</w:t>
      </w:r>
      <w:r w:rsidR="0047797F">
        <w:t>t</w:t>
      </w:r>
      <w:r w:rsidR="001B3479">
        <w:t>, schaff</w:t>
      </w:r>
      <w:r w:rsidR="0047797F">
        <w:t>t man</w:t>
      </w:r>
      <w:r w:rsidR="001B3479">
        <w:t xml:space="preserve"> wortwörtlich im Handumdrehen einen Online-Zugang. Das macht devolo Magic zum idealen Spielpartner für die neue Konsolengeneration.</w:t>
      </w:r>
    </w:p>
    <w:p w14:paraId="57B5A232" w14:textId="77777777" w:rsidR="00253360" w:rsidRDefault="00253360" w:rsidP="00CF2DD1">
      <w:pPr>
        <w:pStyle w:val="SubheadlinePM"/>
        <w:ind w:right="565"/>
      </w:pPr>
    </w:p>
    <w:p w14:paraId="5065190E" w14:textId="67C3A59F" w:rsidR="00CF2DD1" w:rsidRDefault="00CF2DD1" w:rsidP="00CF2DD1">
      <w:pPr>
        <w:pStyle w:val="SubheadlinePM"/>
        <w:ind w:right="565"/>
      </w:pPr>
      <w:r>
        <w:t>Pressekontakt</w:t>
      </w:r>
    </w:p>
    <w:p w14:paraId="517EFBF0" w14:textId="77777777" w:rsidR="00CF2DD1" w:rsidRDefault="00CF2DD1" w:rsidP="00CF2DD1">
      <w:pPr>
        <w:pStyle w:val="StandardtextPM"/>
        <w:tabs>
          <w:tab w:val="left" w:pos="4536"/>
        </w:tabs>
        <w:ind w:right="565"/>
      </w:pPr>
      <w:r>
        <w:t>Christoph Müllers</w:t>
      </w:r>
      <w:r>
        <w:tab/>
        <w:t>devolo AG</w:t>
      </w:r>
    </w:p>
    <w:p w14:paraId="0F93F577" w14:textId="77777777" w:rsidR="00CF2DD1" w:rsidRDefault="00CF2DD1" w:rsidP="00CF2DD1">
      <w:pPr>
        <w:pStyle w:val="StandardtextPM"/>
        <w:tabs>
          <w:tab w:val="left" w:pos="4536"/>
        </w:tabs>
        <w:ind w:right="565"/>
      </w:pPr>
      <w:r>
        <w:t>PR Müllers (CH)</w:t>
      </w:r>
      <w:r>
        <w:tab/>
        <w:t>Marcel Schüll</w:t>
      </w:r>
    </w:p>
    <w:p w14:paraId="3A3C9073" w14:textId="77777777" w:rsidR="00CF2DD1" w:rsidRDefault="00CF2DD1" w:rsidP="00CF2DD1">
      <w:pPr>
        <w:pStyle w:val="StandardtextPM"/>
        <w:tabs>
          <w:tab w:val="left" w:pos="4536"/>
        </w:tabs>
        <w:ind w:right="565"/>
      </w:pPr>
      <w:r>
        <w:t>Davidstrasse 9</w:t>
      </w:r>
      <w:r>
        <w:tab/>
        <w:t>Charlottenburger Allee 67</w:t>
      </w:r>
    </w:p>
    <w:p w14:paraId="407E6AC9" w14:textId="77777777" w:rsidR="00CF2DD1" w:rsidRDefault="00CF2DD1" w:rsidP="00CF2DD1">
      <w:pPr>
        <w:pStyle w:val="StandardtextPM"/>
        <w:tabs>
          <w:tab w:val="left" w:pos="4536"/>
        </w:tabs>
        <w:ind w:right="565"/>
      </w:pPr>
      <w:r>
        <w:t>CH-9000 St. Gallen</w:t>
      </w:r>
      <w:r>
        <w:tab/>
        <w:t>52068 Aachen</w:t>
      </w:r>
    </w:p>
    <w:p w14:paraId="4CD38725" w14:textId="77777777" w:rsidR="00CF2DD1" w:rsidRDefault="00CF2DD1" w:rsidP="00CF2DD1">
      <w:pPr>
        <w:pStyle w:val="StandardtextPM"/>
        <w:tabs>
          <w:tab w:val="left" w:pos="4536"/>
        </w:tabs>
        <w:ind w:right="565"/>
      </w:pPr>
      <w:r>
        <w:t>Tel.: +41 712 430 442</w:t>
      </w:r>
      <w:r>
        <w:tab/>
        <w:t>Tel.: +49 241 18279-514</w:t>
      </w:r>
    </w:p>
    <w:p w14:paraId="69F48662" w14:textId="77777777" w:rsidR="00CF2DD1" w:rsidRDefault="00253360" w:rsidP="00CF2DD1">
      <w:pPr>
        <w:pStyle w:val="StandardtextPM"/>
        <w:tabs>
          <w:tab w:val="left" w:pos="4536"/>
        </w:tabs>
        <w:ind w:right="565"/>
      </w:pPr>
      <w:hyperlink r:id="rId8" w:history="1">
        <w:r w:rsidR="00CF2DD1">
          <w:rPr>
            <w:rStyle w:val="Hyperlink"/>
          </w:rPr>
          <w:t>devolo@prmuellers.ch</w:t>
        </w:r>
      </w:hyperlink>
      <w:r w:rsidR="00CF2DD1">
        <w:t xml:space="preserve">   </w:t>
      </w:r>
      <w:r w:rsidR="00CF2DD1">
        <w:tab/>
      </w:r>
      <w:hyperlink r:id="rId9" w:history="1">
        <w:r w:rsidR="00CF2DD1">
          <w:rPr>
            <w:rStyle w:val="Hyperlink"/>
          </w:rPr>
          <w:t>marcel.schuell@devolo.de</w:t>
        </w:r>
      </w:hyperlink>
      <w:r w:rsidR="00CF2DD1">
        <w:t xml:space="preserve"> </w:t>
      </w:r>
    </w:p>
    <w:p w14:paraId="64D445AD" w14:textId="77777777" w:rsidR="00CF2DD1" w:rsidRDefault="00CF2DD1" w:rsidP="00CF2DD1">
      <w:pPr>
        <w:pStyle w:val="StandardtextPM"/>
        <w:ind w:right="565"/>
      </w:pPr>
    </w:p>
    <w:p w14:paraId="3E81E327" w14:textId="77777777" w:rsidR="00CF2DD1" w:rsidRDefault="00CF2DD1" w:rsidP="00CF2DD1">
      <w:pPr>
        <w:pStyle w:val="StandardtextPM"/>
        <w:ind w:right="565"/>
      </w:pPr>
    </w:p>
    <w:p w14:paraId="17F418D3" w14:textId="77777777" w:rsidR="00CF2DD1" w:rsidRPr="009049A4" w:rsidRDefault="00CF2DD1" w:rsidP="00CF2DD1">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0A691F56" w14:textId="77777777" w:rsidR="00CF2DD1" w:rsidRDefault="00CF2DD1" w:rsidP="00CF2DD1">
      <w:pPr>
        <w:pStyle w:val="StandardtextPM"/>
      </w:pPr>
    </w:p>
    <w:p w14:paraId="7DE3E10F" w14:textId="77777777" w:rsidR="00CF2DD1" w:rsidRPr="00D57BC6" w:rsidRDefault="00CF2DD1" w:rsidP="00CF2DD1">
      <w:pPr>
        <w:pStyle w:val="StandardtextPM"/>
      </w:pPr>
    </w:p>
    <w:p w14:paraId="2A3DECD8" w14:textId="77777777" w:rsidR="00CF2DD1" w:rsidRDefault="00CF2DD1" w:rsidP="00CF2DD1">
      <w:pPr>
        <w:pStyle w:val="SubheadlinePM"/>
      </w:pPr>
      <w:r>
        <w:lastRenderedPageBreak/>
        <w:t>Über devolo</w:t>
      </w:r>
    </w:p>
    <w:p w14:paraId="24B3DFA1" w14:textId="77777777" w:rsidR="00CF2DD1" w:rsidRPr="003A6262" w:rsidRDefault="00CF2DD1" w:rsidP="00CF2DD1">
      <w:pPr>
        <w:pStyle w:val="StandardtextPM"/>
      </w:pPr>
      <w:r w:rsidRPr="003A6262">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40 Millionen Adapter im Einsatz - davon allein über 1,6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31DD3339" w14:textId="7BD90A17" w:rsidR="004A5AC0" w:rsidRPr="00D57BC6" w:rsidRDefault="004A5AC0" w:rsidP="00CF2DD1">
      <w:pPr>
        <w:pStyle w:val="SubheadlinePM"/>
        <w:spacing w:line="276" w:lineRule="auto"/>
      </w:pPr>
    </w:p>
    <w:sectPr w:rsidR="004A5AC0" w:rsidRPr="00D57BC6" w:rsidSect="00735667">
      <w:headerReference w:type="default" r:id="rId11"/>
      <w:pgSz w:w="11906" w:h="16838"/>
      <w:pgMar w:top="1985" w:right="851" w:bottom="709"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2A53" w14:textId="77777777" w:rsidR="00BE5C58" w:rsidRDefault="00BE5C58">
      <w:r>
        <w:separator/>
      </w:r>
    </w:p>
  </w:endnote>
  <w:endnote w:type="continuationSeparator" w:id="0">
    <w:p w14:paraId="462F8F8F" w14:textId="77777777" w:rsidR="00BE5C58" w:rsidRDefault="00BE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DF45" w14:textId="77777777" w:rsidR="00BE5C58" w:rsidRDefault="00BE5C58">
      <w:r>
        <w:separator/>
      </w:r>
    </w:p>
  </w:footnote>
  <w:footnote w:type="continuationSeparator" w:id="0">
    <w:p w14:paraId="6C3BC2E2" w14:textId="77777777" w:rsidR="00BE5C58" w:rsidRDefault="00BE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83C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F6A34BB" wp14:editId="4875B04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0C1D49C0"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5F8F639" wp14:editId="1B0AE5C4">
          <wp:simplePos x="0" y="0"/>
          <wp:positionH relativeFrom="column">
            <wp:posOffset>-909584</wp:posOffset>
          </wp:positionH>
          <wp:positionV relativeFrom="paragraph">
            <wp:posOffset>8039</wp:posOffset>
          </wp:positionV>
          <wp:extent cx="7560000" cy="129600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507E4B"/>
    <w:multiLevelType w:val="hybridMultilevel"/>
    <w:tmpl w:val="AD82C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29"/>
  </w:num>
  <w:num w:numId="21">
    <w:abstractNumId w:val="35"/>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EBF"/>
    <w:rsid w:val="00007C7B"/>
    <w:rsid w:val="00013F7B"/>
    <w:rsid w:val="00021075"/>
    <w:rsid w:val="0002710A"/>
    <w:rsid w:val="0003401D"/>
    <w:rsid w:val="00036ABD"/>
    <w:rsid w:val="00041397"/>
    <w:rsid w:val="00044BDB"/>
    <w:rsid w:val="000451A5"/>
    <w:rsid w:val="000539C7"/>
    <w:rsid w:val="00073D26"/>
    <w:rsid w:val="000907BE"/>
    <w:rsid w:val="000962CA"/>
    <w:rsid w:val="00096993"/>
    <w:rsid w:val="000A44FA"/>
    <w:rsid w:val="000B1C84"/>
    <w:rsid w:val="000B3D5E"/>
    <w:rsid w:val="000C3F6B"/>
    <w:rsid w:val="000C5702"/>
    <w:rsid w:val="000D0AE6"/>
    <w:rsid w:val="000E7C2E"/>
    <w:rsid w:val="000F0590"/>
    <w:rsid w:val="000F05F9"/>
    <w:rsid w:val="00103095"/>
    <w:rsid w:val="00105D16"/>
    <w:rsid w:val="00111A0C"/>
    <w:rsid w:val="0011544D"/>
    <w:rsid w:val="0012170D"/>
    <w:rsid w:val="001236E4"/>
    <w:rsid w:val="00123F56"/>
    <w:rsid w:val="00132912"/>
    <w:rsid w:val="001346DB"/>
    <w:rsid w:val="00135E9B"/>
    <w:rsid w:val="00135FFB"/>
    <w:rsid w:val="00144F8D"/>
    <w:rsid w:val="00155B48"/>
    <w:rsid w:val="001619DA"/>
    <w:rsid w:val="001633FB"/>
    <w:rsid w:val="001644D1"/>
    <w:rsid w:val="0017181B"/>
    <w:rsid w:val="00195A51"/>
    <w:rsid w:val="001A15E2"/>
    <w:rsid w:val="001A4FFC"/>
    <w:rsid w:val="001A5D53"/>
    <w:rsid w:val="001B0ACB"/>
    <w:rsid w:val="001B3479"/>
    <w:rsid w:val="001C2B48"/>
    <w:rsid w:val="001C60DF"/>
    <w:rsid w:val="001C79C8"/>
    <w:rsid w:val="001C7E73"/>
    <w:rsid w:val="001D3D17"/>
    <w:rsid w:val="001D7312"/>
    <w:rsid w:val="001E65C4"/>
    <w:rsid w:val="001F3B02"/>
    <w:rsid w:val="001F7DA6"/>
    <w:rsid w:val="0020428E"/>
    <w:rsid w:val="00226ADD"/>
    <w:rsid w:val="00227540"/>
    <w:rsid w:val="00251365"/>
    <w:rsid w:val="00253360"/>
    <w:rsid w:val="00262BB5"/>
    <w:rsid w:val="002661E6"/>
    <w:rsid w:val="00276290"/>
    <w:rsid w:val="00285C50"/>
    <w:rsid w:val="00287EDC"/>
    <w:rsid w:val="00290062"/>
    <w:rsid w:val="0029718A"/>
    <w:rsid w:val="002A083D"/>
    <w:rsid w:val="002A5DA3"/>
    <w:rsid w:val="002B77B1"/>
    <w:rsid w:val="002C29AA"/>
    <w:rsid w:val="002C2A4D"/>
    <w:rsid w:val="002C3F12"/>
    <w:rsid w:val="002E5D93"/>
    <w:rsid w:val="002E60DC"/>
    <w:rsid w:val="002F758F"/>
    <w:rsid w:val="00303D8C"/>
    <w:rsid w:val="00312DD0"/>
    <w:rsid w:val="00313ECA"/>
    <w:rsid w:val="0032150C"/>
    <w:rsid w:val="00321D5D"/>
    <w:rsid w:val="00322F0E"/>
    <w:rsid w:val="00325566"/>
    <w:rsid w:val="00330EFC"/>
    <w:rsid w:val="00333AE5"/>
    <w:rsid w:val="0033755B"/>
    <w:rsid w:val="00351E65"/>
    <w:rsid w:val="00352DCE"/>
    <w:rsid w:val="00353E35"/>
    <w:rsid w:val="00354618"/>
    <w:rsid w:val="0035513F"/>
    <w:rsid w:val="00356118"/>
    <w:rsid w:val="003577B8"/>
    <w:rsid w:val="0036051D"/>
    <w:rsid w:val="00361508"/>
    <w:rsid w:val="00382FE2"/>
    <w:rsid w:val="003927C8"/>
    <w:rsid w:val="003A491B"/>
    <w:rsid w:val="003A52C0"/>
    <w:rsid w:val="003C02FB"/>
    <w:rsid w:val="003C4348"/>
    <w:rsid w:val="003C4E32"/>
    <w:rsid w:val="003D1A54"/>
    <w:rsid w:val="003D34C4"/>
    <w:rsid w:val="003D5203"/>
    <w:rsid w:val="003D575C"/>
    <w:rsid w:val="003E5BDA"/>
    <w:rsid w:val="003E7C0A"/>
    <w:rsid w:val="003F37FF"/>
    <w:rsid w:val="003F6AD6"/>
    <w:rsid w:val="0040144F"/>
    <w:rsid w:val="00436F0F"/>
    <w:rsid w:val="004541CF"/>
    <w:rsid w:val="00463CDD"/>
    <w:rsid w:val="004671B1"/>
    <w:rsid w:val="00472B42"/>
    <w:rsid w:val="0047797F"/>
    <w:rsid w:val="00490530"/>
    <w:rsid w:val="00491471"/>
    <w:rsid w:val="00496E73"/>
    <w:rsid w:val="00496E7E"/>
    <w:rsid w:val="004A5AC0"/>
    <w:rsid w:val="004A5F1F"/>
    <w:rsid w:val="004B2586"/>
    <w:rsid w:val="004C32CA"/>
    <w:rsid w:val="004C529B"/>
    <w:rsid w:val="004D4172"/>
    <w:rsid w:val="004E3094"/>
    <w:rsid w:val="004E4599"/>
    <w:rsid w:val="004E7711"/>
    <w:rsid w:val="00500339"/>
    <w:rsid w:val="00517FBE"/>
    <w:rsid w:val="00521D3B"/>
    <w:rsid w:val="005331CC"/>
    <w:rsid w:val="00546CFE"/>
    <w:rsid w:val="00563970"/>
    <w:rsid w:val="0056756E"/>
    <w:rsid w:val="00570FBD"/>
    <w:rsid w:val="00572DB0"/>
    <w:rsid w:val="00590A24"/>
    <w:rsid w:val="005B6C22"/>
    <w:rsid w:val="005C08F7"/>
    <w:rsid w:val="005C5C26"/>
    <w:rsid w:val="005D03BC"/>
    <w:rsid w:val="005D43E7"/>
    <w:rsid w:val="005E33C8"/>
    <w:rsid w:val="005E467A"/>
    <w:rsid w:val="006013CE"/>
    <w:rsid w:val="00622A52"/>
    <w:rsid w:val="00625DC9"/>
    <w:rsid w:val="00626174"/>
    <w:rsid w:val="00630B92"/>
    <w:rsid w:val="006341D4"/>
    <w:rsid w:val="0063458F"/>
    <w:rsid w:val="00641B1F"/>
    <w:rsid w:val="0064593C"/>
    <w:rsid w:val="0065519A"/>
    <w:rsid w:val="006638AF"/>
    <w:rsid w:val="006742A2"/>
    <w:rsid w:val="00674E77"/>
    <w:rsid w:val="006900C0"/>
    <w:rsid w:val="006A0FAC"/>
    <w:rsid w:val="006A4D01"/>
    <w:rsid w:val="006A6252"/>
    <w:rsid w:val="006A731A"/>
    <w:rsid w:val="006B2BAC"/>
    <w:rsid w:val="006B3594"/>
    <w:rsid w:val="006C513E"/>
    <w:rsid w:val="006C58BE"/>
    <w:rsid w:val="006D03BD"/>
    <w:rsid w:val="006D432F"/>
    <w:rsid w:val="006E5BBB"/>
    <w:rsid w:val="006E5D2B"/>
    <w:rsid w:val="006E614C"/>
    <w:rsid w:val="006F4397"/>
    <w:rsid w:val="0070320B"/>
    <w:rsid w:val="0070458F"/>
    <w:rsid w:val="00707E1B"/>
    <w:rsid w:val="007223A9"/>
    <w:rsid w:val="00733AA4"/>
    <w:rsid w:val="00735460"/>
    <w:rsid w:val="00735667"/>
    <w:rsid w:val="0074390E"/>
    <w:rsid w:val="007440D5"/>
    <w:rsid w:val="007550E2"/>
    <w:rsid w:val="00761083"/>
    <w:rsid w:val="00776304"/>
    <w:rsid w:val="00790DA0"/>
    <w:rsid w:val="007A0414"/>
    <w:rsid w:val="007B566E"/>
    <w:rsid w:val="007B5F04"/>
    <w:rsid w:val="007C1D9B"/>
    <w:rsid w:val="007C3B6A"/>
    <w:rsid w:val="007D0C69"/>
    <w:rsid w:val="007E5965"/>
    <w:rsid w:val="007E645C"/>
    <w:rsid w:val="007F7838"/>
    <w:rsid w:val="00800A40"/>
    <w:rsid w:val="00802469"/>
    <w:rsid w:val="00817412"/>
    <w:rsid w:val="00825EBD"/>
    <w:rsid w:val="00826CFF"/>
    <w:rsid w:val="00830E24"/>
    <w:rsid w:val="00834FAE"/>
    <w:rsid w:val="00840540"/>
    <w:rsid w:val="00857952"/>
    <w:rsid w:val="00866050"/>
    <w:rsid w:val="00870C2D"/>
    <w:rsid w:val="00871740"/>
    <w:rsid w:val="00887AD6"/>
    <w:rsid w:val="0089056A"/>
    <w:rsid w:val="00892AD2"/>
    <w:rsid w:val="00892FDF"/>
    <w:rsid w:val="008A4B09"/>
    <w:rsid w:val="008A6152"/>
    <w:rsid w:val="008B2436"/>
    <w:rsid w:val="008C0259"/>
    <w:rsid w:val="008C0968"/>
    <w:rsid w:val="008F5AA0"/>
    <w:rsid w:val="009247B4"/>
    <w:rsid w:val="0093445B"/>
    <w:rsid w:val="00953409"/>
    <w:rsid w:val="009612BA"/>
    <w:rsid w:val="009618FB"/>
    <w:rsid w:val="0097171D"/>
    <w:rsid w:val="0097191D"/>
    <w:rsid w:val="009768EE"/>
    <w:rsid w:val="00981DFD"/>
    <w:rsid w:val="00993143"/>
    <w:rsid w:val="009A1492"/>
    <w:rsid w:val="009B39A7"/>
    <w:rsid w:val="009B46EE"/>
    <w:rsid w:val="009C7F2D"/>
    <w:rsid w:val="009D2CB6"/>
    <w:rsid w:val="009D5BFE"/>
    <w:rsid w:val="009D62A9"/>
    <w:rsid w:val="009D6829"/>
    <w:rsid w:val="009E2DAE"/>
    <w:rsid w:val="009E2E0A"/>
    <w:rsid w:val="009E700D"/>
    <w:rsid w:val="009F0601"/>
    <w:rsid w:val="00A03047"/>
    <w:rsid w:val="00A106A7"/>
    <w:rsid w:val="00A10E55"/>
    <w:rsid w:val="00A31808"/>
    <w:rsid w:val="00A57815"/>
    <w:rsid w:val="00A6278B"/>
    <w:rsid w:val="00A66150"/>
    <w:rsid w:val="00A76AD3"/>
    <w:rsid w:val="00A83B8A"/>
    <w:rsid w:val="00A9509D"/>
    <w:rsid w:val="00A97B26"/>
    <w:rsid w:val="00AA1510"/>
    <w:rsid w:val="00AA2CAB"/>
    <w:rsid w:val="00AC2739"/>
    <w:rsid w:val="00AC29A1"/>
    <w:rsid w:val="00AD0D17"/>
    <w:rsid w:val="00AD6CCB"/>
    <w:rsid w:val="00AE4830"/>
    <w:rsid w:val="00AF1B2D"/>
    <w:rsid w:val="00AF47D0"/>
    <w:rsid w:val="00AF5EC7"/>
    <w:rsid w:val="00B03896"/>
    <w:rsid w:val="00B04C00"/>
    <w:rsid w:val="00B05E68"/>
    <w:rsid w:val="00B13521"/>
    <w:rsid w:val="00B2019C"/>
    <w:rsid w:val="00B363CB"/>
    <w:rsid w:val="00B402A0"/>
    <w:rsid w:val="00B5137A"/>
    <w:rsid w:val="00B66AF1"/>
    <w:rsid w:val="00B73F9D"/>
    <w:rsid w:val="00B74A4B"/>
    <w:rsid w:val="00B77626"/>
    <w:rsid w:val="00B81FCA"/>
    <w:rsid w:val="00B8754F"/>
    <w:rsid w:val="00B904B1"/>
    <w:rsid w:val="00B90C5E"/>
    <w:rsid w:val="00BA4DBB"/>
    <w:rsid w:val="00BA798A"/>
    <w:rsid w:val="00BB5605"/>
    <w:rsid w:val="00BC7F5E"/>
    <w:rsid w:val="00BD195B"/>
    <w:rsid w:val="00BE1603"/>
    <w:rsid w:val="00BE5C58"/>
    <w:rsid w:val="00C00055"/>
    <w:rsid w:val="00C020B1"/>
    <w:rsid w:val="00C138CE"/>
    <w:rsid w:val="00C14629"/>
    <w:rsid w:val="00C24111"/>
    <w:rsid w:val="00C301B7"/>
    <w:rsid w:val="00C4485E"/>
    <w:rsid w:val="00C46307"/>
    <w:rsid w:val="00C51294"/>
    <w:rsid w:val="00C52981"/>
    <w:rsid w:val="00C56BF5"/>
    <w:rsid w:val="00C63402"/>
    <w:rsid w:val="00C63CFF"/>
    <w:rsid w:val="00C83B95"/>
    <w:rsid w:val="00C87C61"/>
    <w:rsid w:val="00CA6F2A"/>
    <w:rsid w:val="00CA7B13"/>
    <w:rsid w:val="00CB0CA8"/>
    <w:rsid w:val="00CB2B8A"/>
    <w:rsid w:val="00CB3EB7"/>
    <w:rsid w:val="00CB5B89"/>
    <w:rsid w:val="00CC2459"/>
    <w:rsid w:val="00CC52C1"/>
    <w:rsid w:val="00CC58F5"/>
    <w:rsid w:val="00CD65C9"/>
    <w:rsid w:val="00CD6C4C"/>
    <w:rsid w:val="00CE27DB"/>
    <w:rsid w:val="00CE32B0"/>
    <w:rsid w:val="00CF2DD1"/>
    <w:rsid w:val="00CF74F2"/>
    <w:rsid w:val="00CF7929"/>
    <w:rsid w:val="00D03CCF"/>
    <w:rsid w:val="00D03FB8"/>
    <w:rsid w:val="00D0459D"/>
    <w:rsid w:val="00D362F8"/>
    <w:rsid w:val="00D37F10"/>
    <w:rsid w:val="00D42A4A"/>
    <w:rsid w:val="00D43641"/>
    <w:rsid w:val="00D4498F"/>
    <w:rsid w:val="00D50B3D"/>
    <w:rsid w:val="00D57389"/>
    <w:rsid w:val="00D57BC6"/>
    <w:rsid w:val="00D6044F"/>
    <w:rsid w:val="00D70DD6"/>
    <w:rsid w:val="00D77372"/>
    <w:rsid w:val="00D846F2"/>
    <w:rsid w:val="00D87002"/>
    <w:rsid w:val="00DA4629"/>
    <w:rsid w:val="00DC71FB"/>
    <w:rsid w:val="00DD5521"/>
    <w:rsid w:val="00DE492A"/>
    <w:rsid w:val="00DF2706"/>
    <w:rsid w:val="00E07152"/>
    <w:rsid w:val="00E40DF8"/>
    <w:rsid w:val="00E45E66"/>
    <w:rsid w:val="00E500FB"/>
    <w:rsid w:val="00E75289"/>
    <w:rsid w:val="00E84A8E"/>
    <w:rsid w:val="00E93318"/>
    <w:rsid w:val="00E93DA7"/>
    <w:rsid w:val="00EA1D50"/>
    <w:rsid w:val="00EA45E7"/>
    <w:rsid w:val="00EC239C"/>
    <w:rsid w:val="00EC574D"/>
    <w:rsid w:val="00EC72C7"/>
    <w:rsid w:val="00ED01FA"/>
    <w:rsid w:val="00ED55BA"/>
    <w:rsid w:val="00EE21B0"/>
    <w:rsid w:val="00EE4F0D"/>
    <w:rsid w:val="00EF5A34"/>
    <w:rsid w:val="00F020BE"/>
    <w:rsid w:val="00F14D4C"/>
    <w:rsid w:val="00F16573"/>
    <w:rsid w:val="00F302FC"/>
    <w:rsid w:val="00F322F5"/>
    <w:rsid w:val="00F33809"/>
    <w:rsid w:val="00F40127"/>
    <w:rsid w:val="00F42454"/>
    <w:rsid w:val="00F43D9E"/>
    <w:rsid w:val="00F47BEB"/>
    <w:rsid w:val="00F5091A"/>
    <w:rsid w:val="00F51737"/>
    <w:rsid w:val="00F56C12"/>
    <w:rsid w:val="00F64E83"/>
    <w:rsid w:val="00F70F23"/>
    <w:rsid w:val="00F8580D"/>
    <w:rsid w:val="00F86931"/>
    <w:rsid w:val="00FA5675"/>
    <w:rsid w:val="00FA6417"/>
    <w:rsid w:val="00FA769B"/>
    <w:rsid w:val="00FB2C99"/>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2F311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table" w:styleId="Tabellenraster">
    <w:name w:val="Table Grid"/>
    <w:basedOn w:val="NormaleTabelle"/>
    <w:uiPriority w:val="59"/>
    <w:rsid w:val="0032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F3B02"/>
    <w:rPr>
      <w:sz w:val="16"/>
      <w:szCs w:val="16"/>
    </w:rPr>
  </w:style>
  <w:style w:type="paragraph" w:styleId="Kommentarthema">
    <w:name w:val="annotation subject"/>
    <w:basedOn w:val="Kommentartext"/>
    <w:next w:val="Kommentartext"/>
    <w:link w:val="KommentarthemaZchn"/>
    <w:uiPriority w:val="99"/>
    <w:semiHidden/>
    <w:unhideWhenUsed/>
    <w:rsid w:val="001F3B02"/>
    <w:rPr>
      <w:b/>
      <w:bCs/>
    </w:rPr>
  </w:style>
  <w:style w:type="character" w:customStyle="1" w:styleId="KommentartextZchn">
    <w:name w:val="Kommentartext Zchn"/>
    <w:basedOn w:val="Absatz-Standardschriftart"/>
    <w:link w:val="Kommentartext"/>
    <w:semiHidden/>
    <w:rsid w:val="001F3B02"/>
    <w:rPr>
      <w:rFonts w:ascii="Arial" w:hAnsi="Arial"/>
    </w:rPr>
  </w:style>
  <w:style w:type="character" w:customStyle="1" w:styleId="KommentarthemaZchn">
    <w:name w:val="Kommentarthema Zchn"/>
    <w:basedOn w:val="KommentartextZchn"/>
    <w:link w:val="Kommentarthema"/>
    <w:uiPriority w:val="99"/>
    <w:semiHidden/>
    <w:rsid w:val="001F3B02"/>
    <w:rPr>
      <w:rFonts w:ascii="Arial" w:hAnsi="Arial"/>
      <w:b/>
      <w:bCs/>
    </w:rPr>
  </w:style>
  <w:style w:type="character" w:styleId="NichtaufgelsteErwhnung">
    <w:name w:val="Unresolved Mention"/>
    <w:basedOn w:val="Absatz-Standardschriftart"/>
    <w:uiPriority w:val="99"/>
    <w:semiHidden/>
    <w:unhideWhenUsed/>
    <w:rsid w:val="003E5BDA"/>
    <w:rPr>
      <w:color w:val="605E5C"/>
      <w:shd w:val="clear" w:color="auto" w:fill="E1DFDD"/>
    </w:rPr>
  </w:style>
  <w:style w:type="character" w:styleId="BesuchterLink">
    <w:name w:val="FollowedHyperlink"/>
    <w:basedOn w:val="Absatz-Standardschriftart"/>
    <w:uiPriority w:val="99"/>
    <w:semiHidden/>
    <w:unhideWhenUsed/>
    <w:rsid w:val="00CF2D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AE33-5AC7-4870-9DF5-1B692F3C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5624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39</cp:revision>
  <cp:lastPrinted>2008-10-10T08:46:00Z</cp:lastPrinted>
  <dcterms:created xsi:type="dcterms:W3CDTF">2020-12-04T14:43:00Z</dcterms:created>
  <dcterms:modified xsi:type="dcterms:W3CDTF">2020-12-07T16:16:00Z</dcterms:modified>
</cp:coreProperties>
</file>